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354.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9354"/>
        <w:tblGridChange w:id="0">
          <w:tblGrid>
            <w:gridCol w:w="9354"/>
          </w:tblGrid>
        </w:tblGridChange>
      </w:tblGrid>
      <w:tr>
        <w:trPr>
          <w:cantSplit w:val="0"/>
          <w:tblHeader w:val="0"/>
        </w:trPr>
        <w:tc>
          <w:tcPr/>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righ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righ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righ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6">
            <w:pPr>
              <w:ind w:left="675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Биоэтика бойынша</w:t>
            </w:r>
          </w:p>
          <w:p w:rsidR="00000000" w:rsidDel="00000000" w:rsidP="00000000" w:rsidRDefault="00000000" w:rsidRPr="00000000" w14:paraId="00000007">
            <w:pPr>
              <w:ind w:left="675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комиссия отырысында БЕКІТІЛДІ</w:t>
            </w:r>
          </w:p>
          <w:p w:rsidR="00000000" w:rsidDel="00000000" w:rsidP="00000000" w:rsidRDefault="00000000" w:rsidRPr="00000000" w14:paraId="00000008">
            <w:pPr>
              <w:ind w:left="675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 ______</w:t>
            </w:r>
          </w:p>
          <w:p w:rsidR="00000000" w:rsidDel="00000000" w:rsidP="00000000" w:rsidRDefault="00000000" w:rsidRPr="00000000" w14:paraId="00000009">
            <w:pPr>
              <w:ind w:left="675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Комиссия төрағасы </w:t>
            </w:r>
          </w:p>
          <w:p w:rsidR="00000000" w:rsidDel="00000000" w:rsidP="00000000" w:rsidRDefault="00000000" w:rsidRPr="00000000" w14:paraId="0000000A">
            <w:pPr>
              <w:ind w:left="675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Кинжебай Айман </w:t>
            </w:r>
            <w:r w:rsidDel="00000000" w:rsidR="00000000" w:rsidRPr="00000000">
              <w:rPr>
                <w:rtl w:val="0"/>
              </w:rPr>
            </w:r>
          </w:p>
        </w:tc>
      </w:tr>
      <w:tr>
        <w:trPr>
          <w:cantSplit w:val="0"/>
          <w:tblHeader w:val="0"/>
        </w:trPr>
        <w:tc>
          <w:tcPr/>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Стандартты операциялық процедура 003, 1-нұсқа</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«КЛИНИКАЛЫҚ </w:t>
            </w:r>
            <w:r w:rsidDel="00000000" w:rsidR="00000000" w:rsidRPr="00000000">
              <w:rPr>
                <w:rFonts w:ascii="Times New Roman" w:cs="Times New Roman" w:eastAsia="Times New Roman" w:hAnsi="Times New Roman"/>
                <w:b w:val="1"/>
                <w:bCs w:val="1"/>
                <w:sz w:val="28"/>
                <w:szCs w:val="28"/>
                <w:rtl w:val="0"/>
              </w:rPr>
              <w:t xml:space="preserve">ҒЫЛМИ</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b w:val="1"/>
                <w:bCs w:val="1"/>
                <w:sz w:val="28"/>
                <w:szCs w:val="28"/>
                <w:rtl w:val="0"/>
              </w:rPr>
              <w:t xml:space="preserve">ЗЕРТТЕУ ЖҰМЫСТАРЫНЫҢ </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ЭТИКАЛЫҚ САР</w:t>
            </w:r>
            <w:r w:rsidDel="00000000" w:rsidR="00000000" w:rsidRPr="00000000">
              <w:rPr>
                <w:rFonts w:ascii="Times New Roman" w:cs="Times New Roman" w:eastAsia="Times New Roman" w:hAnsi="Times New Roman"/>
                <w:b w:val="1"/>
                <w:bCs w:val="1"/>
                <w:sz w:val="28"/>
                <w:szCs w:val="28"/>
                <w:rtl w:val="0"/>
              </w:rPr>
              <w:t xml:space="preserve">АПТАМАСЫ</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c>
      </w:tr>
      <w:tr>
        <w:trPr>
          <w:cantSplit w:val="0"/>
          <w:trHeight w:val="130" w:hRule="atLeast"/>
          <w:tblHeader w:val="0"/>
        </w:trPr>
        <w:tc>
          <w:tcPr/>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Астана – 202</w:t>
            </w:r>
            <w:r w:rsidDel="00000000" w:rsidR="00000000" w:rsidRPr="00000000">
              <w:rPr>
                <w:rFonts w:ascii="Times New Roman" w:cs="Times New Roman" w:eastAsia="Times New Roman" w:hAnsi="Times New Roman"/>
                <w:sz w:val="24"/>
                <w:szCs w:val="24"/>
                <w:rtl w:val="0"/>
              </w:rPr>
              <w:t xml:space="preserve">5</w:t>
            </w: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Стандартты операциялық процедура</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1"/>
          <w:bCs w:val="1"/>
          <w:sz w:val="24"/>
          <w:szCs w:val="24"/>
          <w:rtl w:val="0"/>
        </w:rPr>
        <w:t xml:space="preserve">КЛИНИКАЛЫҚ ҒЫЛМИ</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1"/>
          <w:bCs w:val="1"/>
          <w:sz w:val="24"/>
          <w:szCs w:val="24"/>
          <w:rtl w:val="0"/>
        </w:rPr>
        <w:t xml:space="preserve">ЗЕРТТЕУ ЖҰМЫСТАРЫНЫҢ ЭТИКАЛЫҚ САРАПТАМАСЫ</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Клиникалық ғылыми</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зерттеу </w:t>
      </w:r>
      <w:r w:rsidDel="00000000" w:rsidR="00000000" w:rsidRPr="00000000">
        <w:rPr>
          <w:rFonts w:ascii="Times New Roman" w:cs="Times New Roman" w:eastAsia="Times New Roman" w:hAnsi="Times New Roman"/>
          <w:sz w:val="24"/>
          <w:szCs w:val="24"/>
          <w:rtl w:val="0"/>
        </w:rPr>
        <w:t xml:space="preserve">жұмыст</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арына этикалық </w:t>
      </w:r>
      <w:r w:rsidDel="00000000" w:rsidR="00000000" w:rsidRPr="00000000">
        <w:rPr>
          <w:rFonts w:ascii="Times New Roman" w:cs="Times New Roman" w:eastAsia="Times New Roman" w:hAnsi="Times New Roman"/>
          <w:sz w:val="24"/>
          <w:szCs w:val="24"/>
          <w:rtl w:val="0"/>
        </w:rPr>
        <w:t xml:space="preserve">сараптама</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процедурасы зерттеу басталғанға дейін жүргізілуі керек.</w:t>
      </w:r>
    </w:p>
    <w:p w:rsidR="00000000" w:rsidDel="00000000" w:rsidP="00000000" w:rsidRDefault="00000000" w:rsidRPr="00000000" w14:paraId="0000003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Бас </w:t>
      </w:r>
      <w:r w:rsidDel="00000000" w:rsidR="00000000" w:rsidRPr="00000000">
        <w:rPr>
          <w:rFonts w:ascii="Times New Roman" w:cs="Times New Roman" w:eastAsia="Times New Roman" w:hAnsi="Times New Roman"/>
          <w:sz w:val="24"/>
          <w:szCs w:val="24"/>
          <w:rtl w:val="0"/>
        </w:rPr>
        <w:t xml:space="preserve">зерттеу</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ші және ғылыми-зерттеу жұмысының жетекшісі Комиссияға жоспарлы отырысқа дейін 2 аптадан кешіктірмей келесі құжаттарды ұсынады (құжаттар электронды және қағаз түрінде ұсынылуы тиіс):</w:t>
      </w:r>
    </w:p>
    <w:p w:rsidR="00000000" w:rsidDel="00000000" w:rsidP="00000000" w:rsidRDefault="00000000" w:rsidRPr="00000000" w14:paraId="0000003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биоэтика жөніндегі комиссия төрағасының атына өтініш (1-қосымша);</w:t>
      </w:r>
    </w:p>
    <w:p w:rsidR="00000000" w:rsidDel="00000000" w:rsidP="00000000" w:rsidRDefault="00000000" w:rsidRPr="00000000" w14:paraId="0000003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жоспарланған зерттеу хаттамасы (2-қосымша);</w:t>
      </w:r>
    </w:p>
    <w:p w:rsidR="00000000" w:rsidDel="00000000" w:rsidP="00000000" w:rsidRDefault="00000000" w:rsidRPr="00000000" w14:paraId="0000003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қолданылатын дәрілік заттардың қысқаша аннотациясы, дәрілік затты немесе медициналық мақсаттағы бұйымды медициналық қолдану жөніндегі ресми бекітілген (бекітілген) нұсқаулық (орыс тілінде), дәрілік заттың тіркеу куәлігінің, халықаралық дәрілік құжаттың (IPD) немесе қаптаманың қосымшасының (PI) көшірмесі;</w:t>
      </w:r>
    </w:p>
    <w:p w:rsidR="00000000" w:rsidDel="00000000" w:rsidP="00000000" w:rsidRDefault="00000000" w:rsidRPr="00000000" w14:paraId="0000003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ғылыми қызметкерлер мен ғылыми жетекшінің кәсіби өмірбаяндары;</w:t>
      </w:r>
    </w:p>
    <w:p w:rsidR="00000000" w:rsidDel="00000000" w:rsidP="00000000" w:rsidRDefault="00000000" w:rsidRPr="00000000" w14:paraId="0000003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ақпараттандырылған келісім парағы және пациент туралы ақпарат (қазақ және орыс тілдерінде);</w:t>
      </w:r>
    </w:p>
    <w:p w:rsidR="00000000" w:rsidDel="00000000" w:rsidP="00000000" w:rsidRDefault="00000000" w:rsidRPr="00000000" w14:paraId="0000003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пациенттің жеке тіркеу картасы (</w:t>
      </w:r>
      <w:r w:rsidDel="00000000" w:rsidR="00000000" w:rsidRPr="00000000">
        <w:rPr>
          <w:rFonts w:ascii="Times New Roman" w:cs="Times New Roman" w:eastAsia="Times New Roman" w:hAnsi="Times New Roman"/>
          <w:sz w:val="24"/>
          <w:szCs w:val="24"/>
          <w:rtl w:val="0"/>
        </w:rPr>
        <w:t xml:space="preserve">ЖТК</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(қажет болған жағдайда);</w:t>
      </w:r>
    </w:p>
    <w:p w:rsidR="00000000" w:rsidDel="00000000" w:rsidP="00000000" w:rsidRDefault="00000000" w:rsidRPr="00000000" w14:paraId="0000003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Жақсы клиникалық тәжірибе және/немесе жақсы зертханалық тәжірибе (GLP) бойынша зерттеушінің сертификаттары – бар болса (CITI бағдарламасы).</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 Комиссияның хатшысы Комиссияға ұсынылған құжаттарды тіркейді.</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 Комиссия төрағасы немесе оның орынбасары сараптама жүргiзу жөнiндегi жұмысты Комиссия мүшелерi арасында тең бөледi;</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 Сарапшы ұсынылған құжаттарды қарайды және сараптамалық қорытынды дайындайды. Отырыста сарапшылардың </w:t>
      </w:r>
      <w:r w:rsidDel="00000000" w:rsidR="00000000" w:rsidRPr="00000000">
        <w:rPr>
          <w:rFonts w:ascii="Times New Roman" w:cs="Times New Roman" w:eastAsia="Times New Roman" w:hAnsi="Times New Roman"/>
          <w:sz w:val="24"/>
          <w:szCs w:val="24"/>
          <w:rtl w:val="0"/>
        </w:rPr>
        <w:t xml:space="preserve">қорытындылары</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тыңдалады. Сарапшының немесе Зерттеу комиссиясының мүшелерінің сұрақтары болса, ғылыми жетекші немесе жұмысқа жауапты тұлға түсініктеме беруге шақырылады.</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 Қажет болған жағдайда жұмыстың этикалық аспектілерін тәуелсіз сарапшы бағалауы мүмкін, оның пікірі Комиссия шешім қабылдаған кезде ескеріледі, ол отырыстың хаттамасында көрсетіледі;</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 Комиссия отырысы өткеннен кейін 7 (жеті) күн ішінде басшыға қабылданған шешіммен және егер бар болса, міндетті түрде мүдделер қақтығысын көрсете отырып, Комиссия отырысының хаттамасынан үзінді көшірме беріледі.</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righ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1-қосымша</w:t>
      </w:r>
    </w:p>
    <w:p w:rsidR="00000000" w:rsidDel="00000000" w:rsidP="00000000" w:rsidRDefault="00000000" w:rsidRPr="00000000" w14:paraId="00000042">
      <w:pPr>
        <w:spacing w:after="0" w:line="240" w:lineRule="auto"/>
        <w:jc w:val="right"/>
        <w:rPr>
          <w:rFonts w:ascii="Times New Roman" w:cs="Times New Roman" w:eastAsia="Times New Roman" w:hAnsi="Times New Roman"/>
          <w:b w:val="1"/>
          <w:bCs w:val="1"/>
          <w:sz w:val="24"/>
          <w:szCs w:val="24"/>
        </w:rPr>
      </w:pPr>
      <w:r w:rsidDel="00000000" w:rsidR="00000000" w:rsidRPr="00000000">
        <w:rPr>
          <w:rtl w:val="0"/>
        </w:rPr>
      </w:r>
    </w:p>
    <w:tbl>
      <w:tblPr>
        <w:tblStyle w:val="Table2"/>
        <w:tblW w:w="9354.0" w:type="dxa"/>
        <w:jc w:val="left"/>
        <w:tblLayout w:type="fixed"/>
        <w:tblLook w:val="0400"/>
      </w:tblPr>
      <w:tblGrid>
        <w:gridCol w:w="4743"/>
        <w:gridCol w:w="4611"/>
        <w:tblGridChange w:id="0">
          <w:tblGrid>
            <w:gridCol w:w="4743"/>
            <w:gridCol w:w="4611"/>
          </w:tblGrid>
        </w:tblGridChange>
      </w:tblGrid>
      <w:tr>
        <w:trPr>
          <w:cantSplit w:val="0"/>
          <w:trHeight w:val="1635.8593749999977" w:hRule="atLeast"/>
          <w:tblHeader w:val="0"/>
        </w:trPr>
        <w:tc>
          <w:tcPr/>
          <w:p w:rsidR="00000000" w:rsidDel="00000000" w:rsidP="00000000" w:rsidRDefault="00000000" w:rsidRPr="00000000" w14:paraId="00000043">
            <w:pPr>
              <w:widowControl w:val="0"/>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044">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Биоэтика комиссиясының төрағасына</w:t>
              <w:br w:type="textWrapping"/>
            </w:r>
          </w:p>
          <w:p w:rsidR="00000000" w:rsidDel="00000000" w:rsidP="00000000" w:rsidRDefault="00000000" w:rsidRPr="00000000" w14:paraId="00000045">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кімнен ___________________________ </w:t>
            </w:r>
          </w:p>
          <w:p w:rsidR="00000000" w:rsidDel="00000000" w:rsidP="00000000" w:rsidRDefault="00000000" w:rsidRPr="00000000" w14:paraId="00000046">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(толық аты-жөні)</w:t>
            </w:r>
          </w:p>
          <w:p w:rsidR="00000000" w:rsidDel="00000000" w:rsidP="00000000" w:rsidRDefault="00000000" w:rsidRPr="00000000" w14:paraId="00000047">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____________________________________</w:t>
            </w:r>
          </w:p>
          <w:p w:rsidR="00000000" w:rsidDel="00000000" w:rsidP="00000000" w:rsidRDefault="00000000" w:rsidRPr="00000000" w14:paraId="00000048">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(Қызметі, жұмыс орны)</w:t>
            </w:r>
          </w:p>
        </w:tc>
      </w:tr>
    </w:tbl>
    <w:p w:rsidR="00000000" w:rsidDel="00000000" w:rsidP="00000000" w:rsidRDefault="00000000" w:rsidRPr="00000000" w14:paraId="00000049">
      <w:pPr>
        <w:widowControl w:val="0"/>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A">
      <w:pPr>
        <w:widowControl w:val="0"/>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МӘЛІМДЕМЕ</w:t>
      </w:r>
    </w:p>
    <w:p w:rsidR="00000000" w:rsidDel="00000000" w:rsidP="00000000" w:rsidRDefault="00000000" w:rsidRPr="00000000" w14:paraId="0000004B">
      <w:pPr>
        <w:widowControl w:val="0"/>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4C">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Этикалық сараптама жүргізіп, орындалуын мақұлдауыңызды сұраймын </w:t>
      </w:r>
      <w:r w:rsidDel="00000000" w:rsidR="00000000" w:rsidRPr="00000000">
        <w:rPr>
          <w:rFonts w:ascii="Times New Roman" w:cs="Times New Roman" w:eastAsia="Times New Roman" w:hAnsi="Times New Roman"/>
          <w:color w:val="000000"/>
          <w:sz w:val="24"/>
          <w:szCs w:val="24"/>
          <w:rtl w:val="0"/>
        </w:rPr>
        <w:t xml:space="preserve">клиникалық зерттеу/клиникалық зерттеу/эксперименттік зерттеу</w:t>
      </w:r>
      <w:r w:rsidDel="00000000" w:rsidR="00000000" w:rsidRPr="00000000">
        <w:rPr>
          <w:rFonts w:ascii="Times New Roman" w:cs="Times New Roman" w:eastAsia="Times New Roman" w:hAnsi="Times New Roman"/>
          <w:sz w:val="24"/>
          <w:szCs w:val="24"/>
          <w:rtl w:val="0"/>
        </w:rPr>
        <w:t xml:space="preserve"> тақырыбы бойынша «____________________________________________________________________________ _____________________________________________________________________________,</w:t>
        <w:br w:type="textWrapping"/>
        <w:t xml:space="preserve">(зерттеу тақырыбы)</w:t>
      </w:r>
    </w:p>
    <w:p w:rsidR="00000000" w:rsidDel="00000000" w:rsidP="00000000" w:rsidRDefault="00000000" w:rsidRPr="00000000" w14:paraId="0000004D">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_____________________________________________________________________________шеңберінде жүзеге асыру жоспарланған.</w:t>
      </w:r>
    </w:p>
    <w:p w:rsidR="00000000" w:rsidDel="00000000" w:rsidP="00000000" w:rsidRDefault="00000000" w:rsidRPr="00000000" w14:paraId="0000004E">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(мемлекеттік бағдарлама, грант және т.б.).</w:t>
      </w:r>
    </w:p>
    <w:p w:rsidR="00000000" w:rsidDel="00000000" w:rsidP="00000000" w:rsidRDefault="00000000" w:rsidRPr="00000000" w14:paraId="0000004F">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Зерттеу мерзімі: ________________________________________________.</w:t>
      </w:r>
    </w:p>
    <w:p w:rsidR="00000000" w:rsidDel="00000000" w:rsidP="00000000" w:rsidRDefault="00000000" w:rsidRPr="00000000" w14:paraId="00000050">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Өткізілетін орны: _______________________________________.</w:t>
      </w:r>
    </w:p>
    <w:p w:rsidR="00000000" w:rsidDel="00000000" w:rsidP="00000000" w:rsidRDefault="00000000" w:rsidRPr="00000000" w14:paraId="0000005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Қатысушы зерттеушілер:</w:t>
      </w:r>
    </w:p>
    <w:tbl>
      <w:tblPr>
        <w:tblStyle w:val="Table3"/>
        <w:tblW w:w="9356.0" w:type="dxa"/>
        <w:jc w:val="left"/>
        <w:tblInd w:w="100.0" w:type="dxa"/>
        <w:tblLayout w:type="fixed"/>
        <w:tblLook w:val="0000"/>
      </w:tblPr>
      <w:tblGrid>
        <w:gridCol w:w="2880"/>
        <w:gridCol w:w="1798"/>
        <w:gridCol w:w="2268"/>
        <w:gridCol w:w="2410"/>
        <w:tblGridChange w:id="0">
          <w:tblGrid>
            <w:gridCol w:w="2880"/>
            <w:gridCol w:w="1798"/>
            <w:gridCol w:w="2268"/>
            <w:gridCol w:w="2410"/>
          </w:tblGrid>
        </w:tblGridChange>
      </w:tblGrid>
      <w:tr>
        <w:trPr>
          <w:cantSplit w:val="1"/>
          <w:tblHeader w:val="0"/>
        </w:trPr>
        <w:tc>
          <w:tcPr>
            <w:tcBorders>
              <w:top w:color="000000" w:space="0" w:sz="6" w:val="single"/>
              <w:left w:color="000000" w:space="0" w:sz="6" w:val="single"/>
              <w:bottom w:color="000000" w:space="0" w:sz="0" w:val="nil"/>
              <w:right w:color="000000" w:space="0" w:sz="0" w:val="nil"/>
            </w:tcBorders>
          </w:tcPr>
          <w:p w:rsidR="00000000" w:rsidDel="00000000" w:rsidP="00000000" w:rsidRDefault="00000000" w:rsidRPr="00000000" w14:paraId="00000052">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Аты/Тегі</w:t>
            </w:r>
          </w:p>
        </w:tc>
        <w:tc>
          <w:tcPr>
            <w:tcBorders>
              <w:top w:color="000000" w:space="0" w:sz="6" w:val="single"/>
              <w:left w:color="000000" w:space="0" w:sz="6" w:val="single"/>
              <w:bottom w:color="000000" w:space="0" w:sz="0" w:val="nil"/>
              <w:right w:color="000000" w:space="0" w:sz="0" w:val="nil"/>
            </w:tcBorders>
          </w:tcPr>
          <w:p w:rsidR="00000000" w:rsidDel="00000000" w:rsidP="00000000" w:rsidRDefault="00000000" w:rsidRPr="00000000" w14:paraId="00000053">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Жұмыс орны</w:t>
            </w:r>
          </w:p>
        </w:tc>
        <w:tc>
          <w:tcPr>
            <w:tcBorders>
              <w:top w:color="000000" w:space="0" w:sz="6" w:val="single"/>
              <w:left w:color="000000" w:space="0" w:sz="6" w:val="single"/>
              <w:bottom w:color="000000" w:space="0" w:sz="0" w:val="nil"/>
              <w:right w:color="000000" w:space="0" w:sz="0" w:val="nil"/>
            </w:tcBorders>
          </w:tcPr>
          <w:p w:rsidR="00000000" w:rsidDel="00000000" w:rsidP="00000000" w:rsidRDefault="00000000" w:rsidRPr="00000000" w14:paraId="00000054">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Қызмет атауы</w:t>
            </w:r>
          </w:p>
        </w:tc>
        <w:tc>
          <w:tcPr>
            <w:tcBorders>
              <w:top w:color="000000" w:space="0" w:sz="6" w:val="single"/>
              <w:left w:color="000000" w:space="0" w:sz="6" w:val="single"/>
              <w:bottom w:color="000000" w:space="0" w:sz="0" w:val="nil"/>
              <w:right w:color="000000" w:space="0" w:sz="6" w:val="single"/>
            </w:tcBorders>
          </w:tcPr>
          <w:p w:rsidR="00000000" w:rsidDel="00000000" w:rsidP="00000000" w:rsidRDefault="00000000" w:rsidRPr="00000000" w14:paraId="00000055">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Телефон/электрондық пошта</w:t>
            </w:r>
          </w:p>
        </w:tc>
      </w:tr>
      <w:tr>
        <w:trPr>
          <w:cantSplit w:val="1"/>
          <w:tblHeader w:val="0"/>
        </w:trPr>
        <w:tc>
          <w:tcPr>
            <w:tcBorders>
              <w:top w:color="000000" w:space="0" w:sz="6" w:val="single"/>
              <w:left w:color="000000" w:space="0" w:sz="6" w:val="single"/>
              <w:bottom w:color="000000" w:space="0" w:sz="0" w:val="nil"/>
              <w:right w:color="000000" w:space="0" w:sz="0" w:val="nil"/>
            </w:tcBorders>
          </w:tcPr>
          <w:p w:rsidR="00000000" w:rsidDel="00000000" w:rsidP="00000000" w:rsidRDefault="00000000" w:rsidRPr="00000000" w14:paraId="00000056">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6" w:val="single"/>
              <w:left w:color="000000" w:space="0" w:sz="6" w:val="single"/>
              <w:bottom w:color="000000" w:space="0" w:sz="0" w:val="nil"/>
              <w:right w:color="000000" w:space="0" w:sz="0" w:val="nil"/>
            </w:tcBorders>
          </w:tcPr>
          <w:p w:rsidR="00000000" w:rsidDel="00000000" w:rsidP="00000000" w:rsidRDefault="00000000" w:rsidRPr="00000000" w14:paraId="00000057">
            <w:pPr>
              <w:spacing w:after="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6" w:val="single"/>
              <w:bottom w:color="000000" w:space="0" w:sz="0" w:val="nil"/>
              <w:right w:color="000000" w:space="0" w:sz="0" w:val="nil"/>
            </w:tcBorders>
          </w:tcPr>
          <w:p w:rsidR="00000000" w:rsidDel="00000000" w:rsidP="00000000" w:rsidRDefault="00000000" w:rsidRPr="00000000" w14:paraId="00000058">
            <w:pPr>
              <w:spacing w:after="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6" w:val="single"/>
              <w:bottom w:color="000000" w:space="0" w:sz="0" w:val="nil"/>
              <w:right w:color="000000" w:space="0" w:sz="6" w:val="single"/>
            </w:tcBorders>
          </w:tcPr>
          <w:p w:rsidR="00000000" w:rsidDel="00000000" w:rsidP="00000000" w:rsidRDefault="00000000" w:rsidRPr="00000000" w14:paraId="00000059">
            <w:pPr>
              <w:spacing w:after="0" w:lineRule="auto"/>
              <w:rPr>
                <w:rFonts w:ascii="Times New Roman" w:cs="Times New Roman" w:eastAsia="Times New Roman" w:hAnsi="Times New Roman"/>
                <w:sz w:val="24"/>
                <w:szCs w:val="24"/>
              </w:rPr>
            </w:pPr>
            <w:r w:rsidDel="00000000" w:rsidR="00000000" w:rsidRPr="00000000">
              <w:rPr>
                <w:rtl w:val="0"/>
              </w:rPr>
            </w:r>
          </w:p>
        </w:tc>
      </w:tr>
      <w:tr>
        <w:trPr>
          <w:cantSplit w:val="1"/>
          <w:tblHeader w:val="0"/>
        </w:trPr>
        <w:tc>
          <w:tcPr>
            <w:tcBorders>
              <w:top w:color="000000" w:space="0" w:sz="6" w:val="single"/>
              <w:left w:color="000000" w:space="0" w:sz="6" w:val="single"/>
              <w:bottom w:color="000000" w:space="0" w:sz="0" w:val="nil"/>
              <w:right w:color="000000" w:space="0" w:sz="0" w:val="nil"/>
            </w:tcBorders>
          </w:tcPr>
          <w:p w:rsidR="00000000" w:rsidDel="00000000" w:rsidP="00000000" w:rsidRDefault="00000000" w:rsidRPr="00000000" w14:paraId="0000005A">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6" w:val="single"/>
              <w:left w:color="000000" w:space="0" w:sz="6" w:val="single"/>
              <w:bottom w:color="000000" w:space="0" w:sz="0" w:val="nil"/>
              <w:right w:color="000000" w:space="0" w:sz="0" w:val="nil"/>
            </w:tcBorders>
          </w:tcPr>
          <w:p w:rsidR="00000000" w:rsidDel="00000000" w:rsidP="00000000" w:rsidRDefault="00000000" w:rsidRPr="00000000" w14:paraId="0000005B">
            <w:pPr>
              <w:spacing w:after="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6" w:val="single"/>
              <w:bottom w:color="000000" w:space="0" w:sz="0" w:val="nil"/>
              <w:right w:color="000000" w:space="0" w:sz="0" w:val="nil"/>
            </w:tcBorders>
          </w:tcPr>
          <w:p w:rsidR="00000000" w:rsidDel="00000000" w:rsidP="00000000" w:rsidRDefault="00000000" w:rsidRPr="00000000" w14:paraId="0000005C">
            <w:pPr>
              <w:spacing w:after="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6" w:val="single"/>
              <w:bottom w:color="000000" w:space="0" w:sz="0" w:val="nil"/>
              <w:right w:color="000000" w:space="0" w:sz="6" w:val="single"/>
            </w:tcBorders>
          </w:tcPr>
          <w:p w:rsidR="00000000" w:rsidDel="00000000" w:rsidP="00000000" w:rsidRDefault="00000000" w:rsidRPr="00000000" w14:paraId="0000005D">
            <w:pPr>
              <w:spacing w:after="0" w:lineRule="auto"/>
              <w:rPr>
                <w:rFonts w:ascii="Times New Roman" w:cs="Times New Roman" w:eastAsia="Times New Roman" w:hAnsi="Times New Roman"/>
                <w:sz w:val="24"/>
                <w:szCs w:val="24"/>
              </w:rPr>
            </w:pPr>
            <w:r w:rsidDel="00000000" w:rsidR="00000000" w:rsidRPr="00000000">
              <w:rPr>
                <w:rtl w:val="0"/>
              </w:rPr>
            </w:r>
          </w:p>
        </w:tc>
      </w:tr>
      <w:tr>
        <w:trPr>
          <w:cantSplit w:val="1"/>
          <w:tblHeader w:val="0"/>
        </w:trPr>
        <w:tc>
          <w:tcPr>
            <w:tcBorders>
              <w:top w:color="000000" w:space="0" w:sz="6" w:val="single"/>
              <w:left w:color="000000" w:space="0" w:sz="6" w:val="single"/>
              <w:bottom w:color="000000" w:space="0" w:sz="0" w:val="nil"/>
              <w:right w:color="000000" w:space="0" w:sz="0" w:val="nil"/>
            </w:tcBorders>
          </w:tcPr>
          <w:p w:rsidR="00000000" w:rsidDel="00000000" w:rsidP="00000000" w:rsidRDefault="00000000" w:rsidRPr="00000000" w14:paraId="0000005E">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6" w:val="single"/>
              <w:left w:color="000000" w:space="0" w:sz="6" w:val="single"/>
              <w:bottom w:color="000000" w:space="0" w:sz="0" w:val="nil"/>
              <w:right w:color="000000" w:space="0" w:sz="0" w:val="nil"/>
            </w:tcBorders>
          </w:tcPr>
          <w:p w:rsidR="00000000" w:rsidDel="00000000" w:rsidP="00000000" w:rsidRDefault="00000000" w:rsidRPr="00000000" w14:paraId="0000005F">
            <w:pPr>
              <w:spacing w:after="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6" w:val="single"/>
              <w:bottom w:color="000000" w:space="0" w:sz="0" w:val="nil"/>
              <w:right w:color="000000" w:space="0" w:sz="0" w:val="nil"/>
            </w:tcBorders>
          </w:tcPr>
          <w:p w:rsidR="00000000" w:rsidDel="00000000" w:rsidP="00000000" w:rsidRDefault="00000000" w:rsidRPr="00000000" w14:paraId="00000060">
            <w:pPr>
              <w:spacing w:after="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6" w:val="single"/>
              <w:bottom w:color="000000" w:space="0" w:sz="0" w:val="nil"/>
              <w:right w:color="000000" w:space="0" w:sz="6" w:val="single"/>
            </w:tcBorders>
          </w:tcPr>
          <w:p w:rsidR="00000000" w:rsidDel="00000000" w:rsidP="00000000" w:rsidRDefault="00000000" w:rsidRPr="00000000" w14:paraId="00000061">
            <w:pPr>
              <w:spacing w:after="0" w:lineRule="auto"/>
              <w:rPr>
                <w:rFonts w:ascii="Times New Roman" w:cs="Times New Roman" w:eastAsia="Times New Roman" w:hAnsi="Times New Roman"/>
                <w:sz w:val="24"/>
                <w:szCs w:val="24"/>
              </w:rPr>
            </w:pPr>
            <w:r w:rsidDel="00000000" w:rsidR="00000000" w:rsidRPr="00000000">
              <w:rPr>
                <w:rtl w:val="0"/>
              </w:rPr>
            </w:r>
          </w:p>
        </w:tc>
      </w:tr>
      <w:tr>
        <w:trPr>
          <w:cantSplit w:val="1"/>
          <w:tblHeader w:val="0"/>
        </w:trPr>
        <w:tc>
          <w:tcPr>
            <w:tcBorders>
              <w:top w:color="000000" w:space="0" w:sz="6" w:val="single"/>
              <w:left w:color="000000" w:space="0" w:sz="6" w:val="single"/>
              <w:bottom w:color="000000" w:space="0" w:sz="0" w:val="nil"/>
              <w:right w:color="000000" w:space="0" w:sz="0" w:val="nil"/>
            </w:tcBorders>
          </w:tcPr>
          <w:p w:rsidR="00000000" w:rsidDel="00000000" w:rsidP="00000000" w:rsidRDefault="00000000" w:rsidRPr="00000000" w14:paraId="00000062">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top w:color="000000" w:space="0" w:sz="6" w:val="single"/>
              <w:left w:color="000000" w:space="0" w:sz="6" w:val="single"/>
              <w:bottom w:color="000000" w:space="0" w:sz="0" w:val="nil"/>
              <w:right w:color="000000" w:space="0" w:sz="0" w:val="nil"/>
            </w:tcBorders>
          </w:tcPr>
          <w:p w:rsidR="00000000" w:rsidDel="00000000" w:rsidP="00000000" w:rsidRDefault="00000000" w:rsidRPr="00000000" w14:paraId="00000063">
            <w:pPr>
              <w:spacing w:after="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6" w:val="single"/>
              <w:bottom w:color="000000" w:space="0" w:sz="0" w:val="nil"/>
              <w:right w:color="000000" w:space="0" w:sz="0" w:val="nil"/>
            </w:tcBorders>
          </w:tcPr>
          <w:p w:rsidR="00000000" w:rsidDel="00000000" w:rsidP="00000000" w:rsidRDefault="00000000" w:rsidRPr="00000000" w14:paraId="00000064">
            <w:pPr>
              <w:spacing w:after="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6" w:val="single"/>
              <w:bottom w:color="000000" w:space="0" w:sz="0" w:val="nil"/>
              <w:right w:color="000000" w:space="0" w:sz="6" w:val="single"/>
            </w:tcBorders>
          </w:tcPr>
          <w:p w:rsidR="00000000" w:rsidDel="00000000" w:rsidP="00000000" w:rsidRDefault="00000000" w:rsidRPr="00000000" w14:paraId="00000065">
            <w:pPr>
              <w:spacing w:after="0" w:lineRule="auto"/>
              <w:rPr>
                <w:rFonts w:ascii="Times New Roman" w:cs="Times New Roman" w:eastAsia="Times New Roman" w:hAnsi="Times New Roman"/>
                <w:sz w:val="24"/>
                <w:szCs w:val="24"/>
              </w:rPr>
            </w:pPr>
            <w:r w:rsidDel="00000000" w:rsidR="00000000" w:rsidRPr="00000000">
              <w:rPr>
                <w:rtl w:val="0"/>
              </w:rPr>
            </w:r>
          </w:p>
        </w:tc>
      </w:tr>
      <w:tr>
        <w:trPr>
          <w:cantSplit w:val="1"/>
          <w:tblHeader w:val="0"/>
        </w:trPr>
        <w:tc>
          <w:tcPr>
            <w:tcBorders>
              <w:top w:color="000000" w:space="0" w:sz="6" w:val="single"/>
              <w:left w:color="000000" w:space="0" w:sz="6" w:val="single"/>
              <w:bottom w:color="000000" w:space="0" w:sz="0" w:val="nil"/>
              <w:right w:color="000000" w:space="0" w:sz="0" w:val="nil"/>
            </w:tcBorders>
          </w:tcPr>
          <w:p w:rsidR="00000000" w:rsidDel="00000000" w:rsidP="00000000" w:rsidRDefault="00000000" w:rsidRPr="00000000" w14:paraId="00000066">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top w:color="000000" w:space="0" w:sz="6" w:val="single"/>
              <w:left w:color="000000" w:space="0" w:sz="6" w:val="single"/>
              <w:bottom w:color="000000" w:space="0" w:sz="0" w:val="nil"/>
              <w:right w:color="000000" w:space="0" w:sz="0" w:val="nil"/>
            </w:tcBorders>
          </w:tcPr>
          <w:p w:rsidR="00000000" w:rsidDel="00000000" w:rsidP="00000000" w:rsidRDefault="00000000" w:rsidRPr="00000000" w14:paraId="00000067">
            <w:pPr>
              <w:spacing w:after="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6" w:val="single"/>
              <w:bottom w:color="000000" w:space="0" w:sz="0" w:val="nil"/>
              <w:right w:color="000000" w:space="0" w:sz="0" w:val="nil"/>
            </w:tcBorders>
          </w:tcPr>
          <w:p w:rsidR="00000000" w:rsidDel="00000000" w:rsidP="00000000" w:rsidRDefault="00000000" w:rsidRPr="00000000" w14:paraId="00000068">
            <w:pPr>
              <w:spacing w:after="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6" w:val="single"/>
              <w:bottom w:color="000000" w:space="0" w:sz="0" w:val="nil"/>
              <w:right w:color="000000" w:space="0" w:sz="6" w:val="single"/>
            </w:tcBorders>
          </w:tcPr>
          <w:p w:rsidR="00000000" w:rsidDel="00000000" w:rsidP="00000000" w:rsidRDefault="00000000" w:rsidRPr="00000000" w14:paraId="00000069">
            <w:pPr>
              <w:spacing w:after="0" w:lineRule="auto"/>
              <w:rPr>
                <w:rFonts w:ascii="Times New Roman" w:cs="Times New Roman" w:eastAsia="Times New Roman" w:hAnsi="Times New Roman"/>
                <w:sz w:val="24"/>
                <w:szCs w:val="24"/>
              </w:rPr>
            </w:pPr>
            <w:r w:rsidDel="00000000" w:rsidR="00000000" w:rsidRPr="00000000">
              <w:rPr>
                <w:rtl w:val="0"/>
              </w:rPr>
            </w:r>
          </w:p>
        </w:tc>
      </w:tr>
      <w:tr>
        <w:trPr>
          <w:cantSplit w:val="1"/>
          <w:tblHeader w:val="0"/>
        </w:trPr>
        <w:tc>
          <w:tcPr>
            <w:tcBorders>
              <w:top w:color="000000" w:space="0" w:sz="6" w:val="single"/>
              <w:left w:color="000000" w:space="0" w:sz="6" w:val="single"/>
              <w:bottom w:color="000000" w:space="0" w:sz="0" w:val="nil"/>
              <w:right w:color="000000" w:space="0" w:sz="0" w:val="nil"/>
            </w:tcBorders>
          </w:tcPr>
          <w:p w:rsidR="00000000" w:rsidDel="00000000" w:rsidP="00000000" w:rsidRDefault="00000000" w:rsidRPr="00000000" w14:paraId="0000006A">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tcBorders>
              <w:top w:color="000000" w:space="0" w:sz="6" w:val="single"/>
              <w:left w:color="000000" w:space="0" w:sz="6" w:val="single"/>
              <w:bottom w:color="000000" w:space="0" w:sz="0" w:val="nil"/>
              <w:right w:color="000000" w:space="0" w:sz="0" w:val="nil"/>
            </w:tcBorders>
          </w:tcPr>
          <w:p w:rsidR="00000000" w:rsidDel="00000000" w:rsidP="00000000" w:rsidRDefault="00000000" w:rsidRPr="00000000" w14:paraId="0000006B">
            <w:pPr>
              <w:spacing w:after="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6" w:val="single"/>
              <w:bottom w:color="000000" w:space="0" w:sz="0" w:val="nil"/>
              <w:right w:color="000000" w:space="0" w:sz="0" w:val="nil"/>
            </w:tcBorders>
          </w:tcPr>
          <w:p w:rsidR="00000000" w:rsidDel="00000000" w:rsidP="00000000" w:rsidRDefault="00000000" w:rsidRPr="00000000" w14:paraId="0000006C">
            <w:pPr>
              <w:spacing w:after="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6" w:val="single"/>
              <w:bottom w:color="000000" w:space="0" w:sz="0" w:val="nil"/>
              <w:right w:color="000000" w:space="0" w:sz="6" w:val="single"/>
            </w:tcBorders>
          </w:tcPr>
          <w:p w:rsidR="00000000" w:rsidDel="00000000" w:rsidP="00000000" w:rsidRDefault="00000000" w:rsidRPr="00000000" w14:paraId="0000006D">
            <w:pPr>
              <w:spacing w:after="0" w:lineRule="auto"/>
              <w:rPr>
                <w:rFonts w:ascii="Times New Roman" w:cs="Times New Roman" w:eastAsia="Times New Roman" w:hAnsi="Times New Roman"/>
                <w:sz w:val="24"/>
                <w:szCs w:val="24"/>
              </w:rPr>
            </w:pPr>
            <w:r w:rsidDel="00000000" w:rsidR="00000000" w:rsidRPr="00000000">
              <w:rPr>
                <w:rtl w:val="0"/>
              </w:rPr>
            </w:r>
          </w:p>
        </w:tc>
      </w:tr>
      <w:tr>
        <w:trPr>
          <w:cantSplit w:val="1"/>
          <w:tblHeader w:val="0"/>
        </w:trPr>
        <w:tc>
          <w:tcPr>
            <w:tcBorders>
              <w:top w:color="000000" w:space="0" w:sz="6" w:val="single"/>
              <w:left w:color="000000" w:space="0" w:sz="6" w:val="single"/>
              <w:bottom w:color="000000" w:space="0" w:sz="0" w:val="nil"/>
              <w:right w:color="000000" w:space="0" w:sz="0" w:val="nil"/>
            </w:tcBorders>
          </w:tcPr>
          <w:p w:rsidR="00000000" w:rsidDel="00000000" w:rsidP="00000000" w:rsidRDefault="00000000" w:rsidRPr="00000000" w14:paraId="0000006E">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tcBorders>
              <w:top w:color="000000" w:space="0" w:sz="6" w:val="single"/>
              <w:left w:color="000000" w:space="0" w:sz="6" w:val="single"/>
              <w:bottom w:color="000000" w:space="0" w:sz="0" w:val="nil"/>
              <w:right w:color="000000" w:space="0" w:sz="0" w:val="nil"/>
            </w:tcBorders>
          </w:tcPr>
          <w:p w:rsidR="00000000" w:rsidDel="00000000" w:rsidP="00000000" w:rsidRDefault="00000000" w:rsidRPr="00000000" w14:paraId="0000006F">
            <w:pPr>
              <w:spacing w:after="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6" w:val="single"/>
              <w:bottom w:color="000000" w:space="0" w:sz="0" w:val="nil"/>
              <w:right w:color="000000" w:space="0" w:sz="0" w:val="nil"/>
            </w:tcBorders>
          </w:tcPr>
          <w:p w:rsidR="00000000" w:rsidDel="00000000" w:rsidP="00000000" w:rsidRDefault="00000000" w:rsidRPr="00000000" w14:paraId="00000070">
            <w:pPr>
              <w:spacing w:after="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6" w:val="single"/>
              <w:bottom w:color="000000" w:space="0" w:sz="0" w:val="nil"/>
              <w:right w:color="000000" w:space="0" w:sz="6" w:val="single"/>
            </w:tcBorders>
          </w:tcPr>
          <w:p w:rsidR="00000000" w:rsidDel="00000000" w:rsidP="00000000" w:rsidRDefault="00000000" w:rsidRPr="00000000" w14:paraId="00000071">
            <w:pPr>
              <w:spacing w:after="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gridSpan w:val="4"/>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Емтихан түрі:</w:t>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7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бастапқы</w:t>
              <w:tab/>
              <w:tab/>
              <w:tab/>
            </w:r>
          </w:p>
          <w:p w:rsidR="00000000" w:rsidDel="00000000" w:rsidP="00000000" w:rsidRDefault="00000000" w:rsidRPr="00000000" w14:paraId="0000007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қайталанды</w:t>
            </w:r>
          </w:p>
          <w:p w:rsidR="00000000" w:rsidDel="00000000" w:rsidP="00000000" w:rsidRDefault="00000000" w:rsidRPr="00000000" w14:paraId="00000078">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түзетулер</w:t>
            </w:r>
          </w:p>
          <w:p w:rsidR="00000000" w:rsidDel="00000000" w:rsidP="00000000" w:rsidRDefault="00000000" w:rsidRPr="00000000" w14:paraId="00000079">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1"/>
                <w:bCs w:val="1"/>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жеделдетілген</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7B">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төтенше жағда</w:t>
            </w:r>
            <w:r w:rsidDel="00000000" w:rsidR="00000000" w:rsidRPr="00000000">
              <w:rPr>
                <w:rFonts w:ascii="Times New Roman" w:cs="Times New Roman" w:eastAsia="Times New Roman" w:hAnsi="Times New Roman"/>
                <w:i w:val="0"/>
                <w:iCs w:val="0"/>
                <w:smallCaps w:val="0"/>
                <w:strike w:val="0"/>
                <w:sz w:val="24"/>
                <w:szCs w:val="24"/>
                <w:u w:val="none"/>
                <w:shd w:fill="auto" w:val="clear"/>
                <w:vertAlign w:val="baseline"/>
                <w:rtl w:val="0"/>
              </w:rPr>
              <w:t xml:space="preserve">й</w:t>
            </w:r>
          </w:p>
          <w:p w:rsidR="00000000" w:rsidDel="00000000" w:rsidP="00000000" w:rsidRDefault="00000000" w:rsidRPr="00000000" w14:paraId="0000007C">
            <w:pPr>
              <w:pStyle w:val="Heading3"/>
              <w:keepNext w:val="0"/>
              <w:keepLines w:val="0"/>
              <w:widowControl w:val="0"/>
              <w:numPr>
                <w:ilvl w:val="0"/>
                <w:numId w:val="2"/>
              </w:numPr>
              <w:pBdr>
                <w:top w:color="auto" w:space="0" w:sz="0" w:val="none"/>
                <w:left w:color="auto" w:space="0" w:sz="0" w:val="none"/>
                <w:bottom w:color="auto" w:space="0" w:sz="0" w:val="none"/>
                <w:right w:color="auto" w:space="0" w:sz="0" w:val="none"/>
                <w:between w:color="auto" w:space="0" w:sz="0" w:val="none"/>
              </w:pBdr>
              <w:spacing w:after="0" w:before="0" w:lineRule="auto"/>
              <w:ind w:left="720" w:hanging="360"/>
              <w:rPr>
                <w:b w:val="0"/>
                <w:bCs w:val="0"/>
                <w:sz w:val="24"/>
                <w:szCs w:val="24"/>
              </w:rPr>
            </w:pPr>
            <w:bookmarkStart w:colFirst="0" w:colLast="0" w:name="_jifiajqt6mop" w:id="0"/>
            <w:bookmarkEnd w:id="0"/>
            <w:r w:rsidDel="00000000" w:rsidR="00000000" w:rsidRPr="00000000">
              <w:rPr>
                <w:rFonts w:ascii="Times New Roman" w:cs="Times New Roman" w:eastAsia="Times New Roman" w:hAnsi="Times New Roman"/>
                <w:b w:val="0"/>
                <w:bCs w:val="0"/>
                <w:sz w:val="24"/>
                <w:szCs w:val="24"/>
                <w:rtl w:val="0"/>
              </w:rPr>
              <w:t xml:space="preserve">ағымдағы</w:t>
            </w:r>
            <w:r w:rsidDel="00000000" w:rsidR="00000000" w:rsidRPr="00000000">
              <w:rPr>
                <w:rtl w:val="0"/>
              </w:rPr>
            </w:r>
          </w:p>
          <w:p w:rsidR="00000000" w:rsidDel="00000000" w:rsidP="00000000" w:rsidRDefault="00000000" w:rsidRPr="00000000" w14:paraId="0000007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есепті қарау</w:t>
            </w:r>
          </w:p>
          <w:p w:rsidR="00000000" w:rsidDel="00000000" w:rsidP="00000000" w:rsidRDefault="00000000" w:rsidRPr="00000000" w14:paraId="0000007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1"/>
                <w:bCs w:val="1"/>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sz w:val="24"/>
                <w:szCs w:val="24"/>
                <w:rtl w:val="0"/>
              </w:rPr>
              <w:t xml:space="preserve">КС</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аяқталғаннан кейін тексеру</w:t>
            </w:r>
            <w:r w:rsidDel="00000000" w:rsidR="00000000" w:rsidRPr="00000000">
              <w:rPr>
                <w:rtl w:val="0"/>
              </w:rPr>
            </w:r>
          </w:p>
        </w:tc>
      </w:tr>
    </w:tbl>
    <w:p w:rsidR="00000000" w:rsidDel="00000000" w:rsidP="00000000" w:rsidRDefault="00000000" w:rsidRPr="00000000" w14:paraId="00000080">
      <w:pPr>
        <w:widowControl w:val="0"/>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1">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Өтінішке келесі құжаттар қоса беріледі:</w:t>
      </w:r>
    </w:p>
    <w:p w:rsidR="00000000" w:rsidDel="00000000" w:rsidP="00000000" w:rsidRDefault="00000000" w:rsidRPr="00000000" w14:paraId="00000082">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w:t>
      </w:r>
    </w:p>
    <w:p w:rsidR="00000000" w:rsidDel="00000000" w:rsidP="00000000" w:rsidRDefault="00000000" w:rsidRPr="00000000" w14:paraId="00000083">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w:t>
      </w:r>
    </w:p>
    <w:p w:rsidR="00000000" w:rsidDel="00000000" w:rsidP="00000000" w:rsidRDefault="00000000" w:rsidRPr="00000000" w14:paraId="00000084">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w:t>
      </w:r>
    </w:p>
    <w:p w:rsidR="00000000" w:rsidDel="00000000" w:rsidP="00000000" w:rsidRDefault="00000000" w:rsidRPr="00000000" w14:paraId="00000085">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w:t>
      </w:r>
    </w:p>
    <w:p w:rsidR="00000000" w:rsidDel="00000000" w:rsidP="00000000" w:rsidRDefault="00000000" w:rsidRPr="00000000" w14:paraId="00000086">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w:t>
      </w:r>
    </w:p>
    <w:p w:rsidR="00000000" w:rsidDel="00000000" w:rsidP="00000000" w:rsidRDefault="00000000" w:rsidRPr="00000000" w14:paraId="00000087">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w:t>
      </w:r>
    </w:p>
    <w:p w:rsidR="00000000" w:rsidDel="00000000" w:rsidP="00000000" w:rsidRDefault="00000000" w:rsidRPr="00000000" w14:paraId="00000088">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w:t>
      </w:r>
    </w:p>
    <w:p w:rsidR="00000000" w:rsidDel="00000000" w:rsidP="00000000" w:rsidRDefault="00000000" w:rsidRPr="00000000" w14:paraId="00000089">
      <w:pPr>
        <w:widowControl w:val="0"/>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8A">
      <w:pPr>
        <w:widowControl w:val="0"/>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8B">
      <w:pPr>
        <w:widowControl w:val="0"/>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8C">
      <w:pPr>
        <w:widowControl w:val="0"/>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8D">
      <w:pPr>
        <w:widowControl w:val="0"/>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ЗЕРТТЕУ ЖҰМЫСЫНЫҢ ЖЕТЕКШІСІНІҢ МӘЛІМДЕМЕСІ</w:t>
      </w:r>
    </w:p>
    <w:p w:rsidR="00000000" w:rsidDel="00000000" w:rsidP="00000000" w:rsidRDefault="00000000" w:rsidRPr="00000000" w14:paraId="0000008E">
      <w:pPr>
        <w:widowControl w:val="0"/>
        <w:numPr>
          <w:ilvl w:val="0"/>
          <w:numId w:val="3"/>
        </w:numPr>
        <w:spacing w:after="0" w:line="240" w:lineRule="auto"/>
        <w:ind w:left="34" w:hanging="43"/>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Мен осы зерттеуді жүргізу үшін жауапкершілікті өз мойныма аламын және Жақсы клиникалық және зертханалық тәжірибе (GCP және GLP) және ғылыми этика қағидаттарының сақталуын қамтамасыз етемін.</w:t>
      </w:r>
    </w:p>
    <w:p w:rsidR="00000000" w:rsidDel="00000000" w:rsidP="00000000" w:rsidRDefault="00000000" w:rsidRPr="00000000" w14:paraId="0000008F">
      <w:pPr>
        <w:widowControl w:val="0"/>
        <w:numPr>
          <w:ilvl w:val="0"/>
          <w:numId w:val="3"/>
        </w:numPr>
        <w:spacing w:after="0" w:line="240" w:lineRule="auto"/>
        <w:ind w:left="34" w:hanging="43"/>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Ғылыми деректерді қолдан жасауға, зерттеу деректерін бұрмалауға әкелетін бұрмалауға, плагиатқа және жалған бірлескен авторлыққа жол бермеуге міндеттенемін. Зерттеу деректерінің ғылыми зерттеулер талаптарына сәйкес жинақталуына және сақталуына кепілдік беремін.</w:t>
      </w:r>
    </w:p>
    <w:p w:rsidR="00000000" w:rsidDel="00000000" w:rsidP="00000000" w:rsidRDefault="00000000" w:rsidRPr="00000000" w14:paraId="00000090">
      <w:pPr>
        <w:widowControl w:val="0"/>
        <w:numPr>
          <w:ilvl w:val="0"/>
          <w:numId w:val="3"/>
        </w:numPr>
        <w:spacing w:after="0" w:line="240" w:lineRule="auto"/>
        <w:ind w:left="0" w:firstLine="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Мен қоса зерттеушілерім және техникалық қызметкерлеріммен бірге қоса берілген құжаттамада сипатталғандай осы зерттеуді жүргізу үшін тиісті біліктілігім, тәжірибем және құралдарға қолжетімділігім бар және осы зерттеу барысында немесе нәтижесінде туындауы мүмкін кез келген төтенше жағдайлармен және/немесе күтпеген жағдайлармен күресе аламын.</w:t>
      </w:r>
    </w:p>
    <w:p w:rsidR="00000000" w:rsidDel="00000000" w:rsidP="00000000" w:rsidRDefault="00000000" w:rsidRPr="00000000" w14:paraId="00000091">
      <w:pPr>
        <w:widowControl w:val="0"/>
        <w:spacing w:after="0" w:line="240" w:lineRule="auto"/>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92">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Жоба жетекшісі_______________________</w:t>
      </w:r>
      <w:r w:rsidDel="00000000" w:rsidR="00000000" w:rsidRPr="00000000">
        <w:rPr>
          <w:rFonts w:ascii="Times New Roman" w:cs="Times New Roman" w:eastAsia="Times New Roman" w:hAnsi="Times New Roman"/>
          <w:color w:val="000000"/>
          <w:sz w:val="24"/>
          <w:szCs w:val="24"/>
          <w:rtl w:val="0"/>
        </w:rPr>
        <w:t xml:space="preserve">_______________ Толық аты-жөні</w:t>
      </w:r>
    </w:p>
    <w:p w:rsidR="00000000" w:rsidDel="00000000" w:rsidP="00000000" w:rsidRDefault="00000000" w:rsidRPr="00000000" w14:paraId="00000093">
      <w:pPr>
        <w:widowControl w:val="0"/>
        <w:spacing w:after="0" w:line="240" w:lineRule="auto"/>
        <w:ind w:left="3540" w:firstLine="708.0000000000001"/>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(Қолы)</w:t>
      </w:r>
    </w:p>
    <w:p w:rsidR="00000000" w:rsidDel="00000000" w:rsidP="00000000" w:rsidRDefault="00000000" w:rsidRPr="00000000" w14:paraId="00000094">
      <w:pPr>
        <w:widowControl w:val="0"/>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Бас </w:t>
      </w:r>
      <w:r w:rsidDel="00000000" w:rsidR="00000000" w:rsidRPr="00000000">
        <w:rPr>
          <w:rFonts w:ascii="Times New Roman" w:cs="Times New Roman" w:eastAsia="Times New Roman" w:hAnsi="Times New Roman"/>
          <w:color w:val="000000"/>
          <w:sz w:val="24"/>
          <w:szCs w:val="24"/>
          <w:rtl w:val="0"/>
        </w:rPr>
        <w:t xml:space="preserve">зерттеуші</w:t>
      </w:r>
      <w:r w:rsidDel="00000000" w:rsidR="00000000" w:rsidRPr="00000000">
        <w:rPr>
          <w:rFonts w:ascii="Times New Roman" w:cs="Times New Roman" w:eastAsia="Times New Roman" w:hAnsi="Times New Roman"/>
          <w:sz w:val="24"/>
          <w:szCs w:val="24"/>
          <w:rtl w:val="0"/>
        </w:rPr>
        <w:t xml:space="preserve">_______________________</w:t>
      </w:r>
      <w:r w:rsidDel="00000000" w:rsidR="00000000" w:rsidRPr="00000000">
        <w:rPr>
          <w:rFonts w:ascii="Times New Roman" w:cs="Times New Roman" w:eastAsia="Times New Roman" w:hAnsi="Times New Roman"/>
          <w:color w:val="000000"/>
          <w:sz w:val="24"/>
          <w:szCs w:val="24"/>
          <w:rtl w:val="0"/>
        </w:rPr>
        <w:t xml:space="preserve">_______________ Толық аты-жөні</w:t>
      </w:r>
    </w:p>
    <w:p w:rsidR="00000000" w:rsidDel="00000000" w:rsidP="00000000" w:rsidRDefault="00000000" w:rsidRPr="00000000" w14:paraId="00000095">
      <w:pPr>
        <w:widowControl w:val="0"/>
        <w:spacing w:after="0" w:line="240" w:lineRule="auto"/>
        <w:ind w:left="3540" w:firstLine="708.0000000000001"/>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(Қолы)</w:t>
      </w:r>
    </w:p>
    <w:p w:rsidR="00000000" w:rsidDel="00000000" w:rsidP="00000000" w:rsidRDefault="00000000" w:rsidRPr="00000000" w14:paraId="00000096">
      <w:pPr>
        <w:widowControl w:val="0"/>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97">
      <w:pPr>
        <w:widowControl w:val="0"/>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«___» ______________20__</w:t>
      </w:r>
    </w:p>
    <w:p w:rsidR="00000000" w:rsidDel="00000000" w:rsidP="00000000" w:rsidRDefault="00000000" w:rsidRPr="00000000" w14:paraId="00000098">
      <w:pPr>
        <w:widowControl w:val="0"/>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9">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Байланыс жасайтын тұлға:</w:t>
      </w:r>
    </w:p>
    <w:p w:rsidR="00000000" w:rsidDel="00000000" w:rsidP="00000000" w:rsidRDefault="00000000" w:rsidRPr="00000000" w14:paraId="0000009A">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Тел.</w:t>
      </w:r>
    </w:p>
    <w:p w:rsidR="00000000" w:rsidDel="00000000" w:rsidP="00000000" w:rsidRDefault="00000000" w:rsidRPr="00000000" w14:paraId="0000009B">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E-mail:</w:t>
      </w:r>
    </w:p>
    <w:p w:rsidR="00000000" w:rsidDel="00000000" w:rsidP="00000000" w:rsidRDefault="00000000" w:rsidRPr="00000000" w14:paraId="0000009C">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D">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E">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F">
      <w:pPr>
        <w:spacing w:after="0" w:line="240" w:lineRule="auto"/>
        <w:ind w:left="720" w:firstLine="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                                                </w:t>
      </w:r>
      <w:r w:rsidDel="00000000" w:rsidR="00000000" w:rsidRPr="00000000">
        <w:rPr>
          <w:rFonts w:ascii="Times New Roman" w:cs="Times New Roman" w:eastAsia="Times New Roman" w:hAnsi="Times New Roman"/>
          <w:sz w:val="24"/>
          <w:szCs w:val="24"/>
          <w:rtl w:val="0"/>
        </w:rPr>
        <w:t xml:space="preserve">Күні:……………………</w:t>
      </w:r>
      <w:r w:rsidDel="00000000" w:rsidR="00000000" w:rsidRPr="00000000">
        <w:rPr>
          <w:rFonts w:ascii="Times New Roman" w:cs="Times New Roman" w:eastAsia="Times New Roman" w:hAnsi="Times New Roman"/>
          <w:sz w:val="24"/>
          <w:szCs w:val="24"/>
          <w:u w:val="single"/>
          <w:rtl w:val="0"/>
        </w:rPr>
        <w:t xml:space="preserve">                                                    </w:t>
      </w:r>
      <w:r w:rsidDel="00000000" w:rsidR="00000000" w:rsidRPr="00000000">
        <w:rPr>
          <w:rtl w:val="0"/>
        </w:rPr>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ab/>
        <w:tab/>
        <w:tab/>
        <w:tab/>
        <w:tab/>
        <w:t xml:space="preserve">Комиссия хатшысы</w:t>
      </w:r>
    </w:p>
    <w:p w:rsidR="00000000" w:rsidDel="00000000" w:rsidP="00000000" w:rsidRDefault="00000000" w:rsidRPr="00000000" w14:paraId="000000A1">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2">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3">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4">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ӨТІНІШ НӨМІРІ:</w:t>
      </w:r>
      <w:r w:rsidDel="00000000" w:rsidR="00000000" w:rsidRPr="00000000">
        <w:rPr>
          <w:rFonts w:ascii="Webdings" w:cs="Webdings" w:eastAsia="Webdings" w:hAnsi="Webdings"/>
          <w:sz w:val="24"/>
          <w:szCs w:val="24"/>
          <w:rtl w:val="0"/>
        </w:rPr>
        <w:t xml:space="preserve"></w:t>
      </w:r>
      <w:r w:rsidDel="00000000" w:rsidR="00000000" w:rsidRPr="00000000">
        <w:rPr>
          <w:rFonts w:ascii="Times New Roman" w:cs="Times New Roman" w:eastAsia="Times New Roman" w:hAnsi="Times New Roman"/>
          <w:sz w:val="24"/>
          <w:szCs w:val="24"/>
          <w:rtl w:val="0"/>
        </w:rPr>
        <w:t xml:space="preserve"> / </w:t>
      </w:r>
      <w:r w:rsidDel="00000000" w:rsidR="00000000" w:rsidRPr="00000000">
        <w:rPr>
          <w:rFonts w:ascii="Webdings" w:cs="Webdings" w:eastAsia="Webdings" w:hAnsi="Webdings"/>
          <w:sz w:val="24"/>
          <w:szCs w:val="24"/>
          <w:rtl w:val="0"/>
        </w:rPr>
        <w:t xml:space="preserve"></w:t>
      </w:r>
      <w:r w:rsidDel="00000000" w:rsidR="00000000" w:rsidRPr="00000000">
        <w:rPr>
          <w:rFonts w:ascii="Times New Roman" w:cs="Times New Roman" w:eastAsia="Times New Roman" w:hAnsi="Times New Roman"/>
          <w:sz w:val="24"/>
          <w:szCs w:val="24"/>
          <w:rtl w:val="0"/>
        </w:rPr>
        <w:t xml:space="preserve"> - </w:t>
      </w:r>
      <w:r w:rsidDel="00000000" w:rsidR="00000000" w:rsidRPr="00000000">
        <w:rPr>
          <w:rFonts w:ascii="Webdings" w:cs="Webdings" w:eastAsia="Webdings" w:hAnsi="Webdings"/>
          <w:sz w:val="24"/>
          <w:szCs w:val="24"/>
          <w:rtl w:val="0"/>
        </w:rPr>
        <w:t xml:space="preserve"></w:t>
      </w:r>
      <w:r w:rsidDel="00000000" w:rsidR="00000000" w:rsidRPr="00000000">
        <w:rPr>
          <w:rtl w:val="0"/>
        </w:rPr>
      </w:r>
    </w:p>
    <w:p w:rsidR="00000000" w:rsidDel="00000000" w:rsidP="00000000" w:rsidRDefault="00000000" w:rsidRPr="00000000" w14:paraId="000000A5">
      <w:pPr>
        <w:spacing w:after="0" w:lineRule="auto"/>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A6">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2-қосымша</w:t>
      </w:r>
    </w:p>
    <w:p w:rsidR="00000000" w:rsidDel="00000000" w:rsidP="00000000" w:rsidRDefault="00000000" w:rsidRPr="00000000" w14:paraId="000000A7">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A8">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Зерттеу хаттамасының жоспары (этикалық сараптама үшін)</w:t>
      </w:r>
    </w:p>
    <w:p w:rsidR="00000000" w:rsidDel="00000000" w:rsidP="00000000" w:rsidRDefault="00000000" w:rsidRPr="00000000" w14:paraId="000000A9">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AA">
      <w:pPr>
        <w:numPr>
          <w:ilvl w:val="0"/>
          <w:numId w:val="4"/>
        </w:numPr>
        <w:spacing w:after="0" w:line="240" w:lineRule="auto"/>
        <w:ind w:left="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Алдыңғы бет</w:t>
      </w:r>
    </w:p>
    <w:p w:rsidR="00000000" w:rsidDel="00000000" w:rsidP="00000000" w:rsidRDefault="00000000" w:rsidRPr="00000000" w14:paraId="000000AB">
      <w:pPr>
        <w:numPr>
          <w:ilvl w:val="1"/>
          <w:numId w:val="4"/>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Зерттеу тақырыбы (тақырыбы), сәйкестендіру нөмірі және күні. Кез келген толықтырулар (өзгертулер) де нөмірленіп, күні қойылуы керек.</w:t>
      </w:r>
    </w:p>
    <w:p w:rsidR="00000000" w:rsidDel="00000000" w:rsidP="00000000" w:rsidRDefault="00000000" w:rsidRPr="00000000" w14:paraId="000000AC">
      <w:pPr>
        <w:numPr>
          <w:ilvl w:val="1"/>
          <w:numId w:val="4"/>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Менеджердің (немесе демеушінің) тегі</w:t>
      </w:r>
    </w:p>
    <w:p w:rsidR="00000000" w:rsidDel="00000000" w:rsidP="00000000" w:rsidRDefault="00000000" w:rsidRPr="00000000" w14:paraId="000000AD">
      <w:pPr>
        <w:numPr>
          <w:ilvl w:val="1"/>
          <w:numId w:val="4"/>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Зерттеушінің аты-жөні, лауазымы және атағы; зерттеу жүргізілетін ұйымның атауы мен мекенжайы.</w:t>
      </w:r>
    </w:p>
    <w:p w:rsidR="00000000" w:rsidDel="00000000" w:rsidP="00000000" w:rsidRDefault="00000000" w:rsidRPr="00000000" w14:paraId="000000AE">
      <w:pPr>
        <w:numPr>
          <w:ilvl w:val="0"/>
          <w:numId w:val="4"/>
        </w:numPr>
        <w:spacing w:after="0" w:line="240" w:lineRule="auto"/>
        <w:ind w:left="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Зерттеудің мақсаты және кіріспе</w:t>
      </w:r>
    </w:p>
    <w:p w:rsidR="00000000" w:rsidDel="00000000" w:rsidP="00000000" w:rsidRDefault="00000000" w:rsidRPr="00000000" w14:paraId="000000AF">
      <w:pPr>
        <w:numPr>
          <w:ilvl w:val="1"/>
          <w:numId w:val="4"/>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Зерттеудің мақсаты. </w:t>
      </w:r>
      <w:r w:rsidDel="00000000" w:rsidR="00000000" w:rsidRPr="00000000">
        <w:rPr>
          <w:rFonts w:ascii="Times New Roman" w:cs="Times New Roman" w:eastAsia="Times New Roman" w:hAnsi="Times New Roman"/>
          <w:sz w:val="24"/>
          <w:szCs w:val="24"/>
          <w:rtl w:val="0"/>
        </w:rPr>
        <w:t xml:space="preserve">Зерттеудің ғылыми мақсаттары мен міндеттерін көрсетіңіз.</w:t>
      </w:r>
    </w:p>
    <w:p w:rsidR="00000000" w:rsidDel="00000000" w:rsidP="00000000" w:rsidRDefault="00000000" w:rsidRPr="00000000" w14:paraId="000000B0">
      <w:pPr>
        <w:numPr>
          <w:ilvl w:val="1"/>
          <w:numId w:val="4"/>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Кіріспе. </w:t>
      </w:r>
      <w:r w:rsidDel="00000000" w:rsidR="00000000" w:rsidRPr="00000000">
        <w:rPr>
          <w:rFonts w:ascii="Times New Roman" w:cs="Times New Roman" w:eastAsia="Times New Roman" w:hAnsi="Times New Roman"/>
          <w:sz w:val="24"/>
          <w:szCs w:val="24"/>
          <w:rtl w:val="0"/>
        </w:rPr>
        <w:t xml:space="preserve">Мұнда мақсаттың негіздемесін және сілтемелерді сипаттаңыз.</w:t>
      </w:r>
    </w:p>
    <w:p w:rsidR="00000000" w:rsidDel="00000000" w:rsidP="00000000" w:rsidRDefault="00000000" w:rsidRPr="00000000" w14:paraId="000000B1">
      <w:pPr>
        <w:numPr>
          <w:ilvl w:val="0"/>
          <w:numId w:val="4"/>
        </w:numPr>
        <w:spacing w:after="0" w:line="240" w:lineRule="auto"/>
        <w:ind w:left="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Зерттеуге қатысушыларды таңдау критерийлері</w:t>
      </w:r>
    </w:p>
    <w:p w:rsidR="00000000" w:rsidDel="00000000" w:rsidP="00000000" w:rsidRDefault="00000000" w:rsidRPr="00000000" w14:paraId="000000B2">
      <w:pPr>
        <w:numPr>
          <w:ilvl w:val="1"/>
          <w:numId w:val="4"/>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Қатысушылар саны</w:t>
      </w:r>
      <w:r w:rsidDel="00000000" w:rsidR="00000000" w:rsidRPr="00000000">
        <w:rPr>
          <w:rFonts w:ascii="Times New Roman" w:cs="Times New Roman" w:eastAsia="Times New Roman" w:hAnsi="Times New Roman"/>
          <w:sz w:val="24"/>
          <w:szCs w:val="24"/>
          <w:rtl w:val="0"/>
        </w:rPr>
        <w:t xml:space="preserve">. Осы зерттеуге жоспарланған қатысушылардың жалпы санын көрсетіңіз. Егер көп орталықты зерттеу болса, бүкіл зерттеуге қатысушылардың жалпы санын көрсетіңіз.</w:t>
      </w:r>
    </w:p>
    <w:p w:rsidR="00000000" w:rsidDel="00000000" w:rsidP="00000000" w:rsidRDefault="00000000" w:rsidRPr="00000000" w14:paraId="000000B3">
      <w:pPr>
        <w:numPr>
          <w:ilvl w:val="1"/>
          <w:numId w:val="4"/>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Жынысы бойынша бөлінуі. </w:t>
      </w:r>
      <w:r w:rsidDel="00000000" w:rsidR="00000000" w:rsidRPr="00000000">
        <w:rPr>
          <w:rFonts w:ascii="Times New Roman" w:cs="Times New Roman" w:eastAsia="Times New Roman" w:hAnsi="Times New Roman"/>
          <w:sz w:val="24"/>
          <w:szCs w:val="24"/>
          <w:rtl w:val="0"/>
        </w:rPr>
        <w:t xml:space="preserve">Күтілетін гендерлік бөлуді сипаттаңыз. Зерттеуді қосуда қандай да бір гендерлік шектеулер болса, осы шектеудің сипаты мен негіздемесін түсіндіріңіз. Зерттеудің пайдасы мен ауыртпалығын тең бөлуді қамтамасыз ету үшін зерттеуге ерлер мен әйелдерді бірдей қосу маңызды. Сондықтан, егер басқа тиісті медициналық және ғылыми себептер болмаса, зерттеуге екі жыныстағы қатысушыларды қосу керек.</w:t>
      </w:r>
    </w:p>
    <w:p w:rsidR="00000000" w:rsidDel="00000000" w:rsidP="00000000" w:rsidRDefault="00000000" w:rsidRPr="00000000" w14:paraId="000000B4">
      <w:pPr>
        <w:numPr>
          <w:ilvl w:val="1"/>
          <w:numId w:val="4"/>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Жасы. </w:t>
      </w:r>
      <w:r w:rsidDel="00000000" w:rsidR="00000000" w:rsidRPr="00000000">
        <w:rPr>
          <w:rFonts w:ascii="Times New Roman" w:cs="Times New Roman" w:eastAsia="Times New Roman" w:hAnsi="Times New Roman"/>
          <w:sz w:val="24"/>
          <w:szCs w:val="24"/>
          <w:rtl w:val="0"/>
        </w:rPr>
        <w:t xml:space="preserve">Қатысушылардың жас ауқымын көрсетіңіз. Осы жас шектеулерін таңдаудың негіздемесін келтіріңіз. Басқа медициналық немесе ғылыми себептер болмаса, зерттеуге ересектердің қатысуы жасына байланысты шектелмеуі керек.</w:t>
      </w:r>
    </w:p>
    <w:p w:rsidR="00000000" w:rsidDel="00000000" w:rsidP="00000000" w:rsidRDefault="00000000" w:rsidRPr="00000000" w14:paraId="000000B5">
      <w:pPr>
        <w:numPr>
          <w:ilvl w:val="1"/>
          <w:numId w:val="4"/>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Ұлты (этникалық тегі). </w:t>
      </w:r>
      <w:r w:rsidDel="00000000" w:rsidR="00000000" w:rsidRPr="00000000">
        <w:rPr>
          <w:rFonts w:ascii="Times New Roman" w:cs="Times New Roman" w:eastAsia="Times New Roman" w:hAnsi="Times New Roman"/>
          <w:sz w:val="24"/>
          <w:szCs w:val="24"/>
          <w:rtl w:val="0"/>
        </w:rPr>
        <w:t xml:space="preserve">Қатысушылардың күтілетін нәсілдік және этникалық таралуын сипаттаңыз. Ұлтына/этникалық тегіне байланысты қандай да бір шектеу болса, шектеуді түсіндіріп, дәлелді келтіріңіз. Зерттеудің пайдасы мен ауыртпалығының тең бөлінуін қамтамасыз ету үшін зерттеуге берілген аймақта тұратын әртүрлі ұлттар мен ұлыстардың жеткілікті саны кіруі керек.</w:t>
      </w:r>
    </w:p>
    <w:p w:rsidR="00000000" w:rsidDel="00000000" w:rsidP="00000000" w:rsidRDefault="00000000" w:rsidRPr="00000000" w14:paraId="000000B6">
      <w:pPr>
        <w:numPr>
          <w:ilvl w:val="1"/>
          <w:numId w:val="4"/>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Қосылу критерийлері. </w:t>
      </w:r>
      <w:r w:rsidDel="00000000" w:rsidR="00000000" w:rsidRPr="00000000">
        <w:rPr>
          <w:rFonts w:ascii="Times New Roman" w:cs="Times New Roman" w:eastAsia="Times New Roman" w:hAnsi="Times New Roman"/>
          <w:sz w:val="24"/>
          <w:szCs w:val="24"/>
          <w:rtl w:val="0"/>
        </w:rPr>
        <w:t xml:space="preserve">Зерттеуге қосу критерийлерін көрсетіңіз. Бұл критерийлер ғылыми негізделген және зерттеуге кімдерді қосуға болатынын анықтауы керек.</w:t>
      </w:r>
    </w:p>
    <w:p w:rsidR="00000000" w:rsidDel="00000000" w:rsidP="00000000" w:rsidRDefault="00000000" w:rsidRPr="00000000" w14:paraId="000000B7">
      <w:pPr>
        <w:numPr>
          <w:ilvl w:val="1"/>
          <w:numId w:val="4"/>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Алып тастау критерийлері. </w:t>
      </w:r>
      <w:r w:rsidDel="00000000" w:rsidR="00000000" w:rsidRPr="00000000">
        <w:rPr>
          <w:rFonts w:ascii="Times New Roman" w:cs="Times New Roman" w:eastAsia="Times New Roman" w:hAnsi="Times New Roman"/>
          <w:sz w:val="24"/>
          <w:szCs w:val="24"/>
          <w:rtl w:val="0"/>
        </w:rPr>
        <w:t xml:space="preserve">Алып тастау критерийлерін көрсетіңіз. Олар ғылыми негізделген және қатысушы популяцияны дәлірек анықтауға көмектесуі керек.</w:t>
      </w:r>
    </w:p>
    <w:p w:rsidR="00000000" w:rsidDel="00000000" w:rsidP="00000000" w:rsidRDefault="00000000" w:rsidRPr="00000000" w14:paraId="000000B8">
      <w:pPr>
        <w:numPr>
          <w:ilvl w:val="1"/>
          <w:numId w:val="4"/>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Әлсіз топтар. </w:t>
      </w:r>
      <w:r w:rsidDel="00000000" w:rsidR="00000000" w:rsidRPr="00000000">
        <w:rPr>
          <w:rFonts w:ascii="Times New Roman" w:cs="Times New Roman" w:eastAsia="Times New Roman" w:hAnsi="Times New Roman"/>
          <w:sz w:val="24"/>
          <w:szCs w:val="24"/>
          <w:rtl w:val="0"/>
        </w:rPr>
        <w:t xml:space="preserve">Егер зерттеуге осал қатысушылар (тәуелсіз шешім қабылдау мүмкіндігі шектеулі адамдар) қосылса, бұл үшін негіздеме болуы керек. Балалар, жүкті әйелдер, қарттар, студенттер, қарамағындағы қызметкерлер, ұрықтар және тұтқындар көбірек қорғауды қажет ететін осал қатысушылар болып саналады.</w:t>
      </w:r>
    </w:p>
    <w:p w:rsidR="00000000" w:rsidDel="00000000" w:rsidP="00000000" w:rsidRDefault="00000000" w:rsidRPr="00000000" w14:paraId="000000B9">
      <w:pPr>
        <w:numPr>
          <w:ilvl w:val="0"/>
          <w:numId w:val="4"/>
        </w:numPr>
        <w:spacing w:after="0" w:line="240" w:lineRule="auto"/>
        <w:ind w:left="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Әдістер мен процедуралар</w:t>
      </w:r>
    </w:p>
    <w:p w:rsidR="00000000" w:rsidDel="00000000" w:rsidP="00000000" w:rsidRDefault="00000000" w:rsidRPr="00000000" w14:paraId="000000BA">
      <w:pPr>
        <w:numPr>
          <w:ilvl w:val="1"/>
          <w:numId w:val="4"/>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Әдістер мен процедуралар. </w:t>
      </w:r>
      <w:r w:rsidDel="00000000" w:rsidR="00000000" w:rsidRPr="00000000">
        <w:rPr>
          <w:rFonts w:ascii="Times New Roman" w:cs="Times New Roman" w:eastAsia="Times New Roman" w:hAnsi="Times New Roman"/>
          <w:sz w:val="24"/>
          <w:szCs w:val="24"/>
          <w:rtl w:val="0"/>
        </w:rPr>
        <w:t xml:space="preserve">Зерттеу жоспарын және жобаның мақсаттарына жету үшін қолданылатын барлық процедураларды қысқаша сипаттаңыз. Эксперименттік және/немесе тек зерттеу мақсаттары үшін пайдаланылатын процедуралар/сынақтар/интервенциялар анықталуы және зерттеуден тәуелсіз пайдаланылатындардан (яғни, медициналық көмек көрсету үшін) бөлінуі керек. Зақым келтіруі мүмкін және сақтық шараларын қажет ететін кез келген процедураларды, жағдайларды немесе материалдарды бөлектеңіз. Тек ғылыми мақсатта орындалатын күнделікті процедураларды анықтаңыз.</w:t>
      </w:r>
    </w:p>
    <w:p w:rsidR="00000000" w:rsidDel="00000000" w:rsidP="00000000" w:rsidRDefault="00000000" w:rsidRPr="00000000" w14:paraId="000000B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(қосымша сынақтар).</w:t>
      </w:r>
    </w:p>
    <w:p w:rsidR="00000000" w:rsidDel="00000000" w:rsidP="00000000" w:rsidRDefault="00000000" w:rsidRPr="00000000" w14:paraId="000000BC">
      <w:pPr>
        <w:numPr>
          <w:ilvl w:val="1"/>
          <w:numId w:val="4"/>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Деректерді талдау және бақылау</w:t>
      </w:r>
      <w:r w:rsidDel="00000000" w:rsidR="00000000" w:rsidRPr="00000000">
        <w:rPr>
          <w:rFonts w:ascii="Times New Roman" w:cs="Times New Roman" w:eastAsia="Times New Roman" w:hAnsi="Times New Roman"/>
          <w:sz w:val="24"/>
          <w:szCs w:val="24"/>
          <w:rtl w:val="0"/>
        </w:rPr>
        <w:t xml:space="preserve">. Қолданылғанын қысқаша сипаттаңыз</w:t>
      </w:r>
    </w:p>
    <w:p w:rsidR="00000000" w:rsidDel="00000000" w:rsidP="00000000" w:rsidRDefault="00000000" w:rsidRPr="00000000" w14:paraId="000000B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Статистикалық/аналитикалық әдістер. Ықтимал тәуекелдер тудыруы мүмкін араласуларды қамтитын сынақтар үшін қатысушылардың қауіпсіздігі мен әл-ауқатын қорғау үшін деректерді бақылау жөніндегі комитет/панель қажет болуы мүмкін. Оны басқарудың егжей-тегжейлі сипаттамасын беріңіз (мүшелік, жұмыс істеу, қарау жиілігі, тоқтату саясаты және т.б.).</w:t>
      </w:r>
    </w:p>
    <w:p w:rsidR="00000000" w:rsidDel="00000000" w:rsidP="00000000" w:rsidRDefault="00000000" w:rsidRPr="00000000" w14:paraId="000000B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tab/>
      </w:r>
      <w:r w:rsidDel="00000000" w:rsidR="00000000" w:rsidRPr="00000000">
        <w:rPr>
          <w:rFonts w:ascii="Times New Roman" w:cs="Times New Roman" w:eastAsia="Times New Roman" w:hAnsi="Times New Roman"/>
          <w:b w:val="1"/>
          <w:bCs w:val="1"/>
          <w:sz w:val="24"/>
          <w:szCs w:val="24"/>
          <w:rtl w:val="0"/>
        </w:rPr>
        <w:t xml:space="preserve">Деректерді сақтау және құпиялылық. </w:t>
      </w:r>
      <w:r w:rsidDel="00000000" w:rsidR="00000000" w:rsidRPr="00000000">
        <w:rPr>
          <w:rFonts w:ascii="Times New Roman" w:cs="Times New Roman" w:eastAsia="Times New Roman" w:hAnsi="Times New Roman"/>
          <w:sz w:val="24"/>
          <w:szCs w:val="24"/>
          <w:rtl w:val="0"/>
        </w:rPr>
        <w:t xml:space="preserve">Зерттеу барысында алынған деректердің қайда сақталатынын және оның қалай қорғалатынын сипаттаңыз. Зерттеуші деректердің құпиялығын қамтамасыз ету үшін қажетті шараларды қабылдауы керек. Бұл деректерді шифрлауды және деректерге рұқсатсыз кіруді болдырмайтын сәйкес сақтау механизмін таңдауды қамтиды. Деректерге кім қол жеткізе алатынын және олар қалай пайдаланылатынын көрсетіңіз.</w:t>
      </w:r>
    </w:p>
    <w:p w:rsidR="00000000" w:rsidDel="00000000" w:rsidP="00000000" w:rsidRDefault="00000000" w:rsidRPr="00000000" w14:paraId="000000BF">
      <w:pPr>
        <w:numPr>
          <w:ilvl w:val="0"/>
          <w:numId w:val="4"/>
        </w:numPr>
        <w:spacing w:after="0" w:line="240" w:lineRule="auto"/>
        <w:ind w:left="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Тәуекел/пайданы бағалау</w:t>
      </w:r>
    </w:p>
    <w:p w:rsidR="00000000" w:rsidDel="00000000" w:rsidP="00000000" w:rsidRDefault="00000000" w:rsidRPr="00000000" w14:paraId="000000C0">
      <w:pPr>
        <w:numPr>
          <w:ilvl w:val="1"/>
          <w:numId w:val="4"/>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Тәуекел деңгейі. </w:t>
      </w:r>
      <w:r w:rsidDel="00000000" w:rsidR="00000000" w:rsidRPr="00000000">
        <w:rPr>
          <w:rFonts w:ascii="Times New Roman" w:cs="Times New Roman" w:eastAsia="Times New Roman" w:hAnsi="Times New Roman"/>
          <w:sz w:val="24"/>
          <w:szCs w:val="24"/>
          <w:rtl w:val="0"/>
        </w:rPr>
        <w:t xml:space="preserve">Төмендегі категорияларды пайдалана отырып, зерттеу тудыратын тәуекел дәрежесін көрсетіңіз: ең аз, ең аздан үлкен. Минималды тәуекел зерттеуде күтілетін зиянның немесе ыңғайсыздықтың ықтималдығы мен шамасы күнделікті өмірде немесе әдеттегі физикалық немесе психологиялық тестілеу кезінде кездесетіндерден көп болмайтынын білдіреді. Тәуекел – бұл зерделеумен байланысты, саналы адам денсаулыққа зиянды деп санайтын ықтимал зиян.</w:t>
      </w:r>
    </w:p>
    <w:p w:rsidR="00000000" w:rsidDel="00000000" w:rsidP="00000000" w:rsidRDefault="00000000" w:rsidRPr="00000000" w14:paraId="000000C1">
      <w:pPr>
        <w:numPr>
          <w:ilvl w:val="1"/>
          <w:numId w:val="4"/>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Потенциалды тәуекел. </w:t>
      </w:r>
      <w:r w:rsidDel="00000000" w:rsidR="00000000" w:rsidRPr="00000000">
        <w:rPr>
          <w:rFonts w:ascii="Times New Roman" w:cs="Times New Roman" w:eastAsia="Times New Roman" w:hAnsi="Times New Roman"/>
          <w:sz w:val="24"/>
          <w:szCs w:val="24"/>
          <w:rtl w:val="0"/>
        </w:rPr>
        <w:t xml:space="preserve">Зерттеуге байланысты ықтимал тәуекелдерді сипаттаңыз. Оларға физикалық тәуекелдер ғана емес, сонымен қатар психологиялық, әлеуметтік, экономикалық және құқықтық тәуекелдер жатады. Бұған зерттеушінің брошюрасында көрсетілген уыттылық туралы кез келген нақты ақпарат кіреді. Мүмкін болса, осы зиянның пайда болу ықтималдығын бағалаңыз және оның ықтимал қайтымдылығын көрсетіңіз.</w:t>
      </w:r>
    </w:p>
    <w:p w:rsidR="00000000" w:rsidDel="00000000" w:rsidP="00000000" w:rsidRDefault="00000000" w:rsidRPr="00000000" w14:paraId="000000C2">
      <w:pPr>
        <w:numPr>
          <w:ilvl w:val="1"/>
          <w:numId w:val="4"/>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Тәуекелді қорғау. </w:t>
      </w:r>
      <w:r w:rsidDel="00000000" w:rsidR="00000000" w:rsidRPr="00000000">
        <w:rPr>
          <w:rFonts w:ascii="Times New Roman" w:cs="Times New Roman" w:eastAsia="Times New Roman" w:hAnsi="Times New Roman"/>
          <w:sz w:val="24"/>
          <w:szCs w:val="24"/>
          <w:rtl w:val="0"/>
        </w:rPr>
        <w:t xml:space="preserve">Зерттеу жоспары ықтимал қауіптерден немесе ыңғайсыздықтан қалай қорғайтынын және/немесе азайтатынын сипаттаңыз. Ықтимал тәуекелдер немесе жайсыздықтар персоналды оқыту, бақылау, жағымсыз реакциялар немесе жанама әсерлер туралы дәлелдемелерді алғаннан кейін қатысушыларды шеттету, емдеу көрсеткіштері, кеңес беру және басқа қажетті кейінгі қадамдар сияқты процедуралар арқылы мүмкіндігінше азайтылуы керек. Бұларды кім төлейтінін көрсетіңіз.</w:t>
      </w:r>
    </w:p>
    <w:p w:rsidR="00000000" w:rsidDel="00000000" w:rsidP="00000000" w:rsidRDefault="00000000" w:rsidRPr="00000000" w14:paraId="000000C3">
      <w:pPr>
        <w:numPr>
          <w:ilvl w:val="1"/>
          <w:numId w:val="4"/>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Қатысушы үшін ықтимал пайда. </w:t>
      </w:r>
      <w:r w:rsidDel="00000000" w:rsidR="00000000" w:rsidRPr="00000000">
        <w:rPr>
          <w:rFonts w:ascii="Times New Roman" w:cs="Times New Roman" w:eastAsia="Times New Roman" w:hAnsi="Times New Roman"/>
          <w:sz w:val="24"/>
          <w:szCs w:val="24"/>
          <w:rtl w:val="0"/>
        </w:rPr>
        <w:t xml:space="preserve">Зерттеуге қатысушылар үшін әлеуетті пайданы сипаттаңыз, егер бар болса. Егер күтілетін пайда болмаса, осыны көрсетіңіз.</w:t>
      </w:r>
    </w:p>
    <w:p w:rsidR="00000000" w:rsidDel="00000000" w:rsidP="00000000" w:rsidRDefault="00000000" w:rsidRPr="00000000" w14:paraId="000000C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Қатысу жарналары жеңілдік болып саналмайды.</w:t>
      </w:r>
    </w:p>
    <w:p w:rsidR="00000000" w:rsidDel="00000000" w:rsidP="00000000" w:rsidRDefault="00000000" w:rsidRPr="00000000" w14:paraId="000000C5">
      <w:pPr>
        <w:numPr>
          <w:ilvl w:val="1"/>
          <w:numId w:val="4"/>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Қатысушыға арналған баламалар. </w:t>
      </w:r>
      <w:r w:rsidDel="00000000" w:rsidR="00000000" w:rsidRPr="00000000">
        <w:rPr>
          <w:rFonts w:ascii="Times New Roman" w:cs="Times New Roman" w:eastAsia="Times New Roman" w:hAnsi="Times New Roman"/>
          <w:sz w:val="24"/>
          <w:szCs w:val="24"/>
          <w:rtl w:val="0"/>
        </w:rPr>
        <w:t xml:space="preserve">Бұл бөлімде зерттеуге қатыспауды шешкен қатысушыларға қолжетімді баламалардың сипаттамасы қамтылуы керек. Егер олар қатысқаны үшін академиялық несие алатын студенттер болса, баламалы несие алудың балама жолдарын сипаттаңыз.</w:t>
      </w:r>
    </w:p>
    <w:p w:rsidR="00000000" w:rsidDel="00000000" w:rsidP="00000000" w:rsidRDefault="00000000" w:rsidRPr="00000000" w14:paraId="000000C6">
      <w:pPr>
        <w:numPr>
          <w:ilvl w:val="0"/>
          <w:numId w:val="4"/>
        </w:numPr>
        <w:spacing w:after="0" w:line="240" w:lineRule="auto"/>
        <w:ind w:left="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Зерттеуге қатысушыны анықтау, жұмысқа қабылдау және келісім беру</w:t>
      </w:r>
    </w:p>
    <w:p w:rsidR="00000000" w:rsidDel="00000000" w:rsidP="00000000" w:rsidRDefault="00000000" w:rsidRPr="00000000" w14:paraId="000000C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Егер жалдау және алдын ала келісім қолдану мүмкін болмаса, шұғыл және жедел жәрдем зерттеулері жағдайында немесе бар деректерді/материалдарды зерделеу жағдайында, сіз зерттелетін популяцияны анықтау туралы бірінші сұраққа ғана жауап бере аласыз және неге жалдау мен келісімнің осы зерттеуге қолданылмайтынын түсіндіре аласыз.</w:t>
      </w:r>
    </w:p>
    <w:p w:rsidR="00000000" w:rsidDel="00000000" w:rsidP="00000000" w:rsidRDefault="00000000" w:rsidRPr="00000000" w14:paraId="000000C8">
      <w:pPr>
        <w:numPr>
          <w:ilvl w:val="1"/>
          <w:numId w:val="4"/>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Қатысушыларды анықтау және оларды жұмысқа алу әдістері. </w:t>
      </w:r>
      <w:r w:rsidDel="00000000" w:rsidR="00000000" w:rsidRPr="00000000">
        <w:rPr>
          <w:rFonts w:ascii="Times New Roman" w:cs="Times New Roman" w:eastAsia="Times New Roman" w:hAnsi="Times New Roman"/>
          <w:sz w:val="24"/>
          <w:szCs w:val="24"/>
          <w:rtl w:val="0"/>
        </w:rPr>
        <w:t xml:space="preserve">Ықтимал қатысушыларды анықтау және жалдау үшін қолданылатын әдістерді сипаттаңыз. Бұл әдістер құпиялылықты қамтамасыз етуі және мәжбүрлеуден бос болуы керек. Зерттеушінің студенттерін, қарамағындағыларды және пациенттерді жұмысқа тарту ықтимал мәжбүрлеу болып саналады және мәжбүрлеуді барынша азайту үшін шаралар қабылдау қажет.</w:t>
      </w:r>
    </w:p>
    <w:p w:rsidR="00000000" w:rsidDel="00000000" w:rsidP="00000000" w:rsidRDefault="00000000" w:rsidRPr="00000000" w14:paraId="000000C9">
      <w:pPr>
        <w:numPr>
          <w:ilvl w:val="1"/>
          <w:numId w:val="4"/>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Келісім беру процесі. </w:t>
      </w:r>
      <w:r w:rsidDel="00000000" w:rsidR="00000000" w:rsidRPr="00000000">
        <w:rPr>
          <w:rFonts w:ascii="Times New Roman" w:cs="Times New Roman" w:eastAsia="Times New Roman" w:hAnsi="Times New Roman"/>
          <w:sz w:val="24"/>
          <w:szCs w:val="24"/>
          <w:rtl w:val="0"/>
        </w:rPr>
        <w:t xml:space="preserve">Мәжбүрлеу немесе зорлық-зомбылық элементтерінсіз қатысушының/олардың заңды өкілінің ұтымды және ойластырылған шешім қабылдауын жеңілдету үшін келісімді кім алатынын және ақпараттандырылған келісім процесі қалай құрылымдалатынын сипаттаңыз. Осы бөлімде аталған тұлғалар ғана келісім алуға құқылы.</w:t>
      </w:r>
    </w:p>
    <w:p w:rsidR="00000000" w:rsidDel="00000000" w:rsidP="00000000" w:rsidRDefault="00000000" w:rsidRPr="00000000" w14:paraId="000000CA">
      <w:pPr>
        <w:numPr>
          <w:ilvl w:val="1"/>
          <w:numId w:val="4"/>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Қатысушы мәртебесі. </w:t>
      </w:r>
      <w:r w:rsidDel="00000000" w:rsidR="00000000" w:rsidRPr="00000000">
        <w:rPr>
          <w:rFonts w:ascii="Times New Roman" w:cs="Times New Roman" w:eastAsia="Times New Roman" w:hAnsi="Times New Roman"/>
          <w:sz w:val="24"/>
          <w:szCs w:val="24"/>
          <w:rtl w:val="0"/>
        </w:rPr>
        <w:t xml:space="preserve">Қатысушылардың барлығы хабардар етілген келісімді бере алмаса, олардың жағдайы қалай бағаланатынын сипаттаңыз. Зерттеуге келісім беру қабілетімен байланысты құнсызданудың күтілетін дәрежесін сипаттаңыз. Мүмкіндігі шектеулі адамдармен зерттеулерге тәуекелі немесе тікелей пайдасы аз зерттеулер үшін ғана рұқсат етіледі.</w:t>
      </w:r>
    </w:p>
    <w:p w:rsidR="00000000" w:rsidDel="00000000" w:rsidP="00000000" w:rsidRDefault="00000000" w:rsidRPr="00000000" w14:paraId="000000CB">
      <w:pPr>
        <w:numPr>
          <w:ilvl w:val="1"/>
          <w:numId w:val="4"/>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Түсіну. </w:t>
      </w:r>
      <w:r w:rsidDel="00000000" w:rsidR="00000000" w:rsidRPr="00000000">
        <w:rPr>
          <w:rFonts w:ascii="Times New Roman" w:cs="Times New Roman" w:eastAsia="Times New Roman" w:hAnsi="Times New Roman"/>
          <w:sz w:val="24"/>
          <w:szCs w:val="24"/>
          <w:rtl w:val="0"/>
        </w:rPr>
        <w:t xml:space="preserve">Барлық зерттеушілер болашақ зерттеу субъектілерінің немесе олардың өкілдерінің қатысу немесе қатыспау немесе зерттеуге қатысуға келісім беру туралы ақпараттандырылған және негізделген шешім қабылдауға мүмкіндік беру үшін ақпараттандырылған келісім элементтері туралы жеткілікті білімі мен түсінігінің болуын қамтамасыз ету үшін заңды және этикалық міндеттерге ие. Бұл бөлімде зерттеу субъектісі немесе олардың заңды түрде уәкілетті өкілі берілген ақпаратты түсінгені қалай анықталатынын сипаттаңыз. Бұл бөлім келісімді алғанға дейін түсінудің қолайлы деңгейін қамтамасыз ету үшін барабар жоспарды нақты көрсетуі керек. Егер балалар және/немесе қабілетсіз ересектер қатысатын болса, бұл бөлімде келісім кезінде түсіністікті бағалауға арналған арнайы жоспар да болуы керек.</w:t>
      </w:r>
    </w:p>
    <w:p w:rsidR="00000000" w:rsidDel="00000000" w:rsidP="00000000" w:rsidRDefault="00000000" w:rsidRPr="00000000" w14:paraId="000000CC">
      <w:pPr>
        <w:numPr>
          <w:ilvl w:val="1"/>
          <w:numId w:val="4"/>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Келісім формалары. </w:t>
      </w:r>
      <w:r w:rsidDel="00000000" w:rsidR="00000000" w:rsidRPr="00000000">
        <w:rPr>
          <w:rFonts w:ascii="Times New Roman" w:cs="Times New Roman" w:eastAsia="Times New Roman" w:hAnsi="Times New Roman"/>
          <w:sz w:val="24"/>
          <w:szCs w:val="24"/>
          <w:rtl w:val="0"/>
        </w:rPr>
        <w:t xml:space="preserve">Ақпараттандырылған келісім (АК) формасы және құжаттаманы талап ететін АК бөлімдері бойынша Комиссияның ұсынымдарын қарап шығыңыз. АК мұқаба бетін кафедраның немесе институттың бланкісінде басып шығару керек.</w:t>
      </w:r>
    </w:p>
    <w:p w:rsidR="00000000" w:rsidDel="00000000" w:rsidP="00000000" w:rsidRDefault="00000000" w:rsidRPr="00000000" w14:paraId="000000CD">
      <w:pPr>
        <w:numPr>
          <w:ilvl w:val="1"/>
          <w:numId w:val="4"/>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Құжаттамалық келісім. </w:t>
      </w:r>
      <w:r w:rsidDel="00000000" w:rsidR="00000000" w:rsidRPr="00000000">
        <w:rPr>
          <w:rFonts w:ascii="Times New Roman" w:cs="Times New Roman" w:eastAsia="Times New Roman" w:hAnsi="Times New Roman"/>
          <w:sz w:val="24"/>
          <w:szCs w:val="24"/>
          <w:rtl w:val="0"/>
        </w:rPr>
        <w:t xml:space="preserve">Бас зерттеуші барлық зерттелетін субъектілерден АК алу және құжаттау үшін жауапты. Басқа жерде қарастырылмаған болса, АК құжаттау және сақтау процесін сипаттаңыз.</w:t>
      </w:r>
    </w:p>
    <w:p w:rsidR="00000000" w:rsidDel="00000000" w:rsidP="00000000" w:rsidRDefault="00000000" w:rsidRPr="00000000" w14:paraId="000000CE">
      <w:pPr>
        <w:numPr>
          <w:ilvl w:val="1"/>
          <w:numId w:val="4"/>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Қатысу бағасы. </w:t>
      </w:r>
      <w:r w:rsidDel="00000000" w:rsidR="00000000" w:rsidRPr="00000000">
        <w:rPr>
          <w:rFonts w:ascii="Times New Roman" w:cs="Times New Roman" w:eastAsia="Times New Roman" w:hAnsi="Times New Roman"/>
          <w:sz w:val="24"/>
          <w:szCs w:val="24"/>
          <w:rtl w:val="0"/>
        </w:rPr>
        <w:t xml:space="preserve">Зерттеу тақырыбына қатысу құнын сипаттаңыз және негіздеңіз. Бұл бөлім зерттеуге байланысты процедуралар үшін кім төлейтінін нақты анықтауы керек. Жалпы, зерттеу субъектілерінен тікелей пайдасыз зерттеу процедуралары үшін ақы талап етілмеуі керек. Жобаға грант, келісімшарт немесе басқа қаржыландыру жағдайында қатысушылардан ешқандай ақы алынбауы керек.</w:t>
      </w:r>
    </w:p>
    <w:p w:rsidR="00000000" w:rsidDel="00000000" w:rsidP="00000000" w:rsidRDefault="00000000" w:rsidRPr="00000000" w14:paraId="000000CF">
      <w:pPr>
        <w:numPr>
          <w:ilvl w:val="1"/>
          <w:numId w:val="4"/>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Қатысу жарнасы. </w:t>
      </w:r>
      <w:r w:rsidDel="00000000" w:rsidR="00000000" w:rsidRPr="00000000">
        <w:rPr>
          <w:rFonts w:ascii="Times New Roman" w:cs="Times New Roman" w:eastAsia="Times New Roman" w:hAnsi="Times New Roman"/>
          <w:sz w:val="24"/>
          <w:szCs w:val="24"/>
          <w:rtl w:val="0"/>
        </w:rPr>
        <w:t xml:space="preserve">Зерттелетін субъектілер қатысқаны үшін алатын өтемақы немесе төлемді сипаттаңыз. зерттеу пәндері төлем немесе сыйақы алу үшін орындауы керек шарттарды көрсетіңіз. Бұл сома негізделген болуы керек және зерттеу субъектісін қатысуға мәжбүрлемеу керек. Қатысушылар төлемді алу үшін зерттеу аяқталғанға дейін қатысудың қажеті жоқ. Бұл олардың зерттеудан жазасыз бас тарту құқығын қорғау үшін қажет.</w:t>
      </w:r>
    </w:p>
    <w:p w:rsidR="00000000" w:rsidDel="00000000" w:rsidP="00000000" w:rsidRDefault="00000000" w:rsidRPr="00000000" w14:paraId="000000D0">
      <w:pPr>
        <w:widowControl w:val="0"/>
        <w:spacing w:after="0" w:line="240" w:lineRule="auto"/>
        <w:jc w:val="both"/>
        <w:rPr>
          <w:b w:val="1"/>
          <w:bCs w:val="1"/>
          <w:sz w:val="24"/>
          <w:szCs w:val="24"/>
        </w:rPr>
      </w:pPr>
      <w:r w:rsidDel="00000000" w:rsidR="00000000" w:rsidRPr="00000000">
        <w:rPr>
          <w:rtl w:val="0"/>
        </w:rPr>
      </w:r>
    </w:p>
    <w:p w:rsidR="00000000" w:rsidDel="00000000" w:rsidP="00000000" w:rsidRDefault="00000000" w:rsidRPr="00000000" w14:paraId="000000D1">
      <w:pPr>
        <w:widowControl w:val="0"/>
        <w:spacing w:line="300" w:lineRule="auto"/>
        <w:jc w:val="both"/>
        <w:rPr>
          <w:b w:val="1"/>
          <w:bCs w:val="1"/>
          <w:sz w:val="24"/>
          <w:szCs w:val="24"/>
        </w:rPr>
      </w:pPr>
      <w:r w:rsidDel="00000000" w:rsidR="00000000" w:rsidRPr="00000000">
        <w:rPr>
          <w:rtl w:val="0"/>
        </w:rPr>
      </w:r>
    </w:p>
    <w:p w:rsidR="00000000" w:rsidDel="00000000" w:rsidP="00000000" w:rsidRDefault="00000000" w:rsidRPr="00000000" w14:paraId="000000D2">
      <w:pPr>
        <w:widowControl w:val="0"/>
        <w:spacing w:line="300" w:lineRule="auto"/>
        <w:jc w:val="both"/>
        <w:rPr>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D3">
      <w:pPr>
        <w:spacing w:after="0" w:line="240" w:lineRule="auto"/>
        <w:jc w:val="righ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3-қосымша</w:t>
      </w:r>
    </w:p>
    <w:p w:rsidR="00000000" w:rsidDel="00000000" w:rsidP="00000000" w:rsidRDefault="00000000" w:rsidRPr="00000000" w14:paraId="000000D4">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5">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Зерттеуді бағалау формасы</w:t>
      </w:r>
    </w:p>
    <w:p w:rsidR="00000000" w:rsidDel="00000000" w:rsidP="00000000" w:rsidRDefault="00000000" w:rsidRPr="00000000" w14:paraId="000000D6">
      <w:pPr>
        <w:spacing w:after="0" w:line="240" w:lineRule="auto"/>
        <w:rPr>
          <w:rFonts w:ascii="Times New Roman" w:cs="Times New Roman" w:eastAsia="Times New Roman" w:hAnsi="Times New Roman"/>
          <w:sz w:val="24"/>
          <w:szCs w:val="24"/>
        </w:rPr>
      </w:pPr>
      <w:r w:rsidDel="00000000" w:rsidR="00000000" w:rsidRPr="00000000">
        <w:rPr>
          <w:rtl w:val="0"/>
        </w:rPr>
      </w:r>
    </w:p>
    <w:tbl>
      <w:tblPr>
        <w:tblStyle w:val="Table4"/>
        <w:tblW w:w="964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75"/>
        <w:gridCol w:w="270"/>
        <w:gridCol w:w="285"/>
        <w:gridCol w:w="795"/>
        <w:gridCol w:w="900"/>
        <w:gridCol w:w="180"/>
        <w:gridCol w:w="105"/>
        <w:gridCol w:w="1200"/>
        <w:gridCol w:w="720"/>
        <w:gridCol w:w="3015"/>
        <w:tblGridChange w:id="0">
          <w:tblGrid>
            <w:gridCol w:w="2175"/>
            <w:gridCol w:w="270"/>
            <w:gridCol w:w="285"/>
            <w:gridCol w:w="795"/>
            <w:gridCol w:w="900"/>
            <w:gridCol w:w="180"/>
            <w:gridCol w:w="105"/>
            <w:gridCol w:w="1200"/>
            <w:gridCol w:w="720"/>
            <w:gridCol w:w="3015"/>
          </w:tblGrid>
        </w:tblGridChange>
      </w:tblGrid>
      <w:tr>
        <w:trPr>
          <w:cantSplit w:val="0"/>
          <w:tblHeader w:val="0"/>
        </w:trPr>
        <w:tc>
          <w:tcPr>
            <w:gridSpan w:val="6"/>
          </w:tcPr>
          <w:p w:rsidR="00000000" w:rsidDel="00000000" w:rsidP="00000000" w:rsidRDefault="00000000" w:rsidRPr="00000000" w14:paraId="000000D7">
            <w:pPr>
              <w:spacing w:after="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Хаттама №:</w:t>
            </w:r>
          </w:p>
        </w:tc>
        <w:tc>
          <w:tcPr>
            <w:gridSpan w:val="4"/>
          </w:tcPr>
          <w:p w:rsidR="00000000" w:rsidDel="00000000" w:rsidP="00000000" w:rsidRDefault="00000000" w:rsidRPr="00000000" w14:paraId="000000DD">
            <w:pPr>
              <w:spacing w:after="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Күні (К/A/Ж):</w:t>
            </w:r>
          </w:p>
        </w:tc>
      </w:tr>
      <w:tr>
        <w:trPr>
          <w:cantSplit w:val="0"/>
          <w:tblHeader w:val="0"/>
        </w:trPr>
        <w:tc>
          <w:tcPr>
            <w:gridSpan w:val="10"/>
          </w:tcPr>
          <w:p w:rsidR="00000000" w:rsidDel="00000000" w:rsidP="00000000" w:rsidRDefault="00000000" w:rsidRPr="00000000" w14:paraId="000000E1">
            <w:pPr>
              <w:spacing w:after="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Аты:</w:t>
            </w:r>
          </w:p>
          <w:p w:rsidR="00000000" w:rsidDel="00000000" w:rsidP="00000000" w:rsidRDefault="00000000" w:rsidRPr="00000000" w14:paraId="000000E2">
            <w:pPr>
              <w:spacing w:after="12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3">
            <w:pPr>
              <w:spacing w:after="12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gridSpan w:val="8"/>
          </w:tcPr>
          <w:p w:rsidR="00000000" w:rsidDel="00000000" w:rsidP="00000000" w:rsidRDefault="00000000" w:rsidRPr="00000000" w14:paraId="000000ED">
            <w:pPr>
              <w:spacing w:after="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Бас зерттеушілер:</w:t>
            </w:r>
          </w:p>
        </w:tc>
        <w:tc>
          <w:tcPr>
            <w:gridSpan w:val="2"/>
          </w:tcPr>
          <w:p w:rsidR="00000000" w:rsidDel="00000000" w:rsidP="00000000" w:rsidRDefault="00000000" w:rsidRPr="00000000" w14:paraId="000000F5">
            <w:pPr>
              <w:spacing w:after="120" w:line="240" w:lineRule="auto"/>
              <w:rPr>
                <w:rFonts w:ascii="Times New Roman" w:cs="Times New Roman" w:eastAsia="Times New Roman" w:hAnsi="Times New Roman"/>
                <w:sz w:val="24"/>
                <w:szCs w:val="24"/>
                <w:vertAlign w:val="superscript"/>
              </w:rPr>
            </w:pPr>
            <w:r w:rsidDel="00000000" w:rsidR="00000000" w:rsidRPr="00000000">
              <w:rPr>
                <w:rFonts w:ascii="Times New Roman" w:cs="Times New Roman" w:eastAsia="Times New Roman" w:hAnsi="Times New Roman"/>
                <w:sz w:val="24"/>
                <w:szCs w:val="24"/>
                <w:vertAlign w:val="superscript"/>
                <w:rtl w:val="0"/>
              </w:rPr>
              <w:t xml:space="preserve">Лицензия: №:</w:t>
            </w:r>
          </w:p>
        </w:tc>
      </w:tr>
      <w:tr>
        <w:trPr>
          <w:cantSplit w:val="0"/>
          <w:tblHeader w:val="0"/>
        </w:trPr>
        <w:tc>
          <w:tcPr>
            <w:gridSpan w:val="5"/>
          </w:tcPr>
          <w:p w:rsidR="00000000" w:rsidDel="00000000" w:rsidP="00000000" w:rsidRDefault="00000000" w:rsidRPr="00000000" w14:paraId="000000F7">
            <w:pPr>
              <w:spacing w:after="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Институт:</w:t>
            </w:r>
          </w:p>
        </w:tc>
        <w:tc>
          <w:tcPr>
            <w:gridSpan w:val="5"/>
          </w:tcPr>
          <w:p w:rsidR="00000000" w:rsidDel="00000000" w:rsidP="00000000" w:rsidRDefault="00000000" w:rsidRPr="00000000" w14:paraId="000000FC">
            <w:pPr>
              <w:spacing w:after="120" w:line="240" w:lineRule="auto"/>
              <w:rPr>
                <w:rFonts w:ascii="Times New Roman" w:cs="Times New Roman" w:eastAsia="Times New Roman" w:hAnsi="Times New Roman"/>
                <w:sz w:val="24"/>
                <w:szCs w:val="24"/>
                <w:vertAlign w:val="superscript"/>
              </w:rPr>
            </w:pPr>
            <w:r w:rsidDel="00000000" w:rsidR="00000000" w:rsidRPr="00000000">
              <w:rPr>
                <w:rFonts w:ascii="Times New Roman" w:cs="Times New Roman" w:eastAsia="Times New Roman" w:hAnsi="Times New Roman"/>
                <w:sz w:val="24"/>
                <w:szCs w:val="24"/>
                <w:vertAlign w:val="superscript"/>
                <w:rtl w:val="0"/>
              </w:rPr>
              <w:t xml:space="preserve">Байланыс нөмірі</w:t>
            </w:r>
          </w:p>
        </w:tc>
      </w:tr>
      <w:tr>
        <w:trPr>
          <w:cantSplit w:val="0"/>
          <w:tblHeader w:val="0"/>
        </w:trPr>
        <w:tc>
          <w:tcPr>
            <w:gridSpan w:val="8"/>
          </w:tcPr>
          <w:p w:rsidR="00000000" w:rsidDel="00000000" w:rsidP="00000000" w:rsidRDefault="00000000" w:rsidRPr="00000000" w14:paraId="00000101">
            <w:pPr>
              <w:spacing w:after="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Бірлескен зерттеуші(лер):</w:t>
            </w:r>
          </w:p>
        </w:tc>
        <w:tc>
          <w:tcPr>
            <w:gridSpan w:val="2"/>
          </w:tcPr>
          <w:p w:rsidR="00000000" w:rsidDel="00000000" w:rsidP="00000000" w:rsidRDefault="00000000" w:rsidRPr="00000000" w14:paraId="00000109">
            <w:pPr>
              <w:spacing w:after="120" w:line="240" w:lineRule="auto"/>
              <w:rPr>
                <w:rFonts w:ascii="Times New Roman" w:cs="Times New Roman" w:eastAsia="Times New Roman" w:hAnsi="Times New Roman"/>
                <w:sz w:val="24"/>
                <w:szCs w:val="24"/>
                <w:vertAlign w:val="superscript"/>
              </w:rPr>
            </w:pPr>
            <w:r w:rsidDel="00000000" w:rsidR="00000000" w:rsidRPr="00000000">
              <w:rPr>
                <w:rFonts w:ascii="Times New Roman" w:cs="Times New Roman" w:eastAsia="Times New Roman" w:hAnsi="Times New Roman"/>
                <w:sz w:val="24"/>
                <w:szCs w:val="24"/>
                <w:vertAlign w:val="superscript"/>
                <w:rtl w:val="0"/>
              </w:rPr>
              <w:t xml:space="preserve">Байланыс нөмірі</w:t>
            </w:r>
          </w:p>
        </w:tc>
      </w:tr>
      <w:tr>
        <w:trPr>
          <w:cantSplit w:val="0"/>
          <w:tblHeader w:val="0"/>
        </w:trPr>
        <w:tc>
          <w:tcPr>
            <w:gridSpan w:val="3"/>
          </w:tcPr>
          <w:p w:rsidR="00000000" w:rsidDel="00000000" w:rsidP="00000000" w:rsidRDefault="00000000" w:rsidRPr="00000000" w14:paraId="0000010B">
            <w:pPr>
              <w:spacing w:after="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Зерттеушілердің жалпы саны:</w:t>
            </w:r>
          </w:p>
        </w:tc>
        <w:tc>
          <w:tcPr>
            <w:gridSpan w:val="4"/>
          </w:tcPr>
          <w:p w:rsidR="00000000" w:rsidDel="00000000" w:rsidP="00000000" w:rsidRDefault="00000000" w:rsidRPr="00000000" w14:paraId="0000010E">
            <w:pPr>
              <w:spacing w:after="120" w:line="240" w:lineRule="auto"/>
              <w:rPr>
                <w:rFonts w:ascii="Times New Roman" w:cs="Times New Roman" w:eastAsia="Times New Roman" w:hAnsi="Times New Roman"/>
                <w:sz w:val="24"/>
                <w:szCs w:val="24"/>
              </w:rPr>
            </w:pPr>
            <w:r w:rsidDel="00000000" w:rsidR="00000000" w:rsidRPr="00000000">
              <w:rPr>
                <w:rtl w:val="0"/>
              </w:rPr>
            </w:r>
          </w:p>
        </w:tc>
        <w:tc>
          <w:tcPr>
            <w:gridSpan w:val="2"/>
          </w:tcPr>
          <w:p w:rsidR="00000000" w:rsidDel="00000000" w:rsidP="00000000" w:rsidRDefault="00000000" w:rsidRPr="00000000" w14:paraId="00000112">
            <w:pPr>
              <w:spacing w:after="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Зерттеу орындарының саны:</w:t>
            </w:r>
          </w:p>
        </w:tc>
        <w:tc>
          <w:tcPr/>
          <w:p w:rsidR="00000000" w:rsidDel="00000000" w:rsidP="00000000" w:rsidRDefault="00000000" w:rsidRPr="00000000" w14:paraId="00000114">
            <w:pPr>
              <w:spacing w:after="12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15">
            <w:pPr>
              <w:spacing w:after="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Қаржыландырушы ұйым:</w:t>
            </w:r>
          </w:p>
        </w:tc>
        <w:tc>
          <w:tcPr>
            <w:gridSpan w:val="7"/>
          </w:tcPr>
          <w:p w:rsidR="00000000" w:rsidDel="00000000" w:rsidP="00000000" w:rsidRDefault="00000000" w:rsidRPr="00000000" w14:paraId="00000116">
            <w:pPr>
              <w:spacing w:after="120" w:line="240" w:lineRule="auto"/>
              <w:rPr>
                <w:rFonts w:ascii="Times New Roman" w:cs="Times New Roman" w:eastAsia="Times New Roman" w:hAnsi="Times New Roman"/>
                <w:sz w:val="24"/>
                <w:szCs w:val="24"/>
              </w:rPr>
            </w:pPr>
            <w:r w:rsidDel="00000000" w:rsidR="00000000" w:rsidRPr="00000000">
              <w:rPr>
                <w:rtl w:val="0"/>
              </w:rPr>
            </w:r>
          </w:p>
        </w:tc>
        <w:tc>
          <w:tcPr>
            <w:gridSpan w:val="2"/>
          </w:tcPr>
          <w:p w:rsidR="00000000" w:rsidDel="00000000" w:rsidP="00000000" w:rsidRDefault="00000000" w:rsidRPr="00000000" w14:paraId="0000011D">
            <w:pPr>
              <w:spacing w:after="120" w:line="240" w:lineRule="auto"/>
              <w:rPr>
                <w:rFonts w:ascii="Times New Roman" w:cs="Times New Roman" w:eastAsia="Times New Roman" w:hAnsi="Times New Roman"/>
                <w:sz w:val="24"/>
                <w:szCs w:val="24"/>
                <w:vertAlign w:val="superscript"/>
              </w:rPr>
            </w:pPr>
            <w:r w:rsidDel="00000000" w:rsidR="00000000" w:rsidRPr="00000000">
              <w:rPr>
                <w:rFonts w:ascii="Times New Roman" w:cs="Times New Roman" w:eastAsia="Times New Roman" w:hAnsi="Times New Roman"/>
                <w:sz w:val="24"/>
                <w:szCs w:val="24"/>
                <w:vertAlign w:val="superscript"/>
                <w:rtl w:val="0"/>
              </w:rPr>
              <w:t xml:space="preserve">Байланыс нөмірі</w:t>
            </w:r>
          </w:p>
        </w:tc>
      </w:tr>
      <w:tr>
        <w:trPr>
          <w:cantSplit w:val="0"/>
          <w:tblHeader w:val="0"/>
        </w:trPr>
        <w:tc>
          <w:tcPr>
            <w:gridSpan w:val="2"/>
          </w:tcPr>
          <w:p w:rsidR="00000000" w:rsidDel="00000000" w:rsidP="00000000" w:rsidRDefault="00000000" w:rsidRPr="00000000" w14:paraId="0000011F">
            <w:pPr>
              <w:spacing w:after="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Зерттеу ұзақтығы:</w:t>
            </w:r>
          </w:p>
        </w:tc>
        <w:tc>
          <w:tcPr>
            <w:gridSpan w:val="2"/>
          </w:tcPr>
          <w:p w:rsidR="00000000" w:rsidDel="00000000" w:rsidP="00000000" w:rsidRDefault="00000000" w:rsidRPr="00000000" w14:paraId="00000121">
            <w:pPr>
              <w:spacing w:after="120" w:line="240" w:lineRule="auto"/>
              <w:rPr>
                <w:rFonts w:ascii="Times New Roman" w:cs="Times New Roman" w:eastAsia="Times New Roman" w:hAnsi="Times New Roman"/>
                <w:sz w:val="24"/>
                <w:szCs w:val="24"/>
              </w:rPr>
            </w:pPr>
            <w:r w:rsidDel="00000000" w:rsidR="00000000" w:rsidRPr="00000000">
              <w:rPr>
                <w:rtl w:val="0"/>
              </w:rPr>
            </w:r>
          </w:p>
        </w:tc>
        <w:tc>
          <w:tcPr>
            <w:gridSpan w:val="2"/>
          </w:tcPr>
          <w:p w:rsidR="00000000" w:rsidDel="00000000" w:rsidP="00000000" w:rsidRDefault="00000000" w:rsidRPr="00000000" w14:paraId="00000123">
            <w:pPr>
              <w:spacing w:after="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Күйі:</w:t>
            </w:r>
          </w:p>
        </w:tc>
        <w:tc>
          <w:tcPr>
            <w:gridSpan w:val="4"/>
          </w:tcPr>
          <w:p w:rsidR="00000000" w:rsidDel="00000000" w:rsidP="00000000" w:rsidRDefault="00000000" w:rsidRPr="00000000" w14:paraId="00000125">
            <w:pPr>
              <w:spacing w:after="120" w:line="240" w:lineRule="auto"/>
              <w:rPr>
                <w:rFonts w:ascii="Times New Roman" w:cs="Times New Roman" w:eastAsia="Times New Roman" w:hAnsi="Times New Roman"/>
                <w:sz w:val="24"/>
                <w:szCs w:val="24"/>
              </w:rPr>
            </w:pPr>
            <w:r w:rsidDel="00000000" w:rsidR="00000000" w:rsidRPr="00000000">
              <w:rPr>
                <w:rFonts w:ascii="Webdings" w:cs="Webdings" w:eastAsia="Webdings" w:hAnsi="Webdings"/>
                <w:sz w:val="24"/>
                <w:szCs w:val="24"/>
                <w:rtl w:val="0"/>
              </w:rPr>
              <w:t xml:space="preserve"></w:t>
            </w:r>
            <w:r w:rsidDel="00000000" w:rsidR="00000000" w:rsidRPr="00000000">
              <w:rPr>
                <w:rFonts w:ascii="Times New Roman" w:cs="Times New Roman" w:eastAsia="Times New Roman" w:hAnsi="Times New Roman"/>
                <w:sz w:val="24"/>
                <w:szCs w:val="24"/>
                <w:rtl w:val="0"/>
              </w:rPr>
              <w:t xml:space="preserve"> Жаңа   </w:t>
            </w:r>
            <w:r w:rsidDel="00000000" w:rsidR="00000000" w:rsidRPr="00000000">
              <w:rPr>
                <w:rFonts w:ascii="Webdings" w:cs="Webdings" w:eastAsia="Webdings" w:hAnsi="Webdings"/>
                <w:sz w:val="24"/>
                <w:szCs w:val="24"/>
                <w:rtl w:val="0"/>
              </w:rPr>
              <w:t xml:space="preserve"></w:t>
            </w:r>
            <w:r w:rsidDel="00000000" w:rsidR="00000000" w:rsidRPr="00000000">
              <w:rPr>
                <w:rFonts w:ascii="Times New Roman" w:cs="Times New Roman" w:eastAsia="Times New Roman" w:hAnsi="Times New Roman"/>
                <w:sz w:val="24"/>
                <w:szCs w:val="24"/>
                <w:rtl w:val="0"/>
              </w:rPr>
              <w:t xml:space="preserve">Қайталау </w:t>
            </w:r>
            <w:r w:rsidDel="00000000" w:rsidR="00000000" w:rsidRPr="00000000">
              <w:rPr>
                <w:rFonts w:ascii="Webdings" w:cs="Webdings" w:eastAsia="Webdings" w:hAnsi="Webdings"/>
                <w:sz w:val="24"/>
                <w:szCs w:val="24"/>
                <w:rtl w:val="0"/>
              </w:rPr>
              <w:t xml:space="preserve"></w:t>
            </w:r>
            <w:r w:rsidDel="00000000" w:rsidR="00000000" w:rsidRPr="00000000">
              <w:rPr>
                <w:rFonts w:ascii="Times New Roman" w:cs="Times New Roman" w:eastAsia="Times New Roman" w:hAnsi="Times New Roman"/>
                <w:sz w:val="24"/>
                <w:szCs w:val="24"/>
                <w:rtl w:val="0"/>
              </w:rPr>
              <w:t xml:space="preserve"> Қосымша</w:t>
            </w:r>
          </w:p>
        </w:tc>
      </w:tr>
      <w:tr>
        <w:trPr>
          <w:cantSplit w:val="0"/>
          <w:tblHeader w:val="0"/>
        </w:trPr>
        <w:tc>
          <w:tcPr>
            <w:gridSpan w:val="2"/>
          </w:tcPr>
          <w:p w:rsidR="00000000" w:rsidDel="00000000" w:rsidP="00000000" w:rsidRDefault="00000000" w:rsidRPr="00000000" w14:paraId="00000129">
            <w:pPr>
              <w:spacing w:after="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Рецензенттің толық аты-жөні:</w:t>
            </w:r>
          </w:p>
        </w:tc>
        <w:tc>
          <w:tcPr>
            <w:gridSpan w:val="6"/>
          </w:tcPr>
          <w:p w:rsidR="00000000" w:rsidDel="00000000" w:rsidP="00000000" w:rsidRDefault="00000000" w:rsidRPr="00000000" w14:paraId="0000012B">
            <w:pPr>
              <w:spacing w:after="120" w:line="240" w:lineRule="auto"/>
              <w:rPr>
                <w:rFonts w:ascii="Times New Roman" w:cs="Times New Roman" w:eastAsia="Times New Roman" w:hAnsi="Times New Roman"/>
                <w:sz w:val="24"/>
                <w:szCs w:val="24"/>
              </w:rPr>
            </w:pPr>
            <w:r w:rsidDel="00000000" w:rsidR="00000000" w:rsidRPr="00000000">
              <w:rPr>
                <w:rtl w:val="0"/>
              </w:rPr>
            </w:r>
          </w:p>
        </w:tc>
        <w:tc>
          <w:tcPr>
            <w:gridSpan w:val="2"/>
          </w:tcPr>
          <w:p w:rsidR="00000000" w:rsidDel="00000000" w:rsidP="00000000" w:rsidRDefault="00000000" w:rsidRPr="00000000" w14:paraId="00000131">
            <w:pPr>
              <w:spacing w:after="120" w:line="240" w:lineRule="auto"/>
              <w:rPr>
                <w:rFonts w:ascii="Times New Roman" w:cs="Times New Roman" w:eastAsia="Times New Roman" w:hAnsi="Times New Roman"/>
                <w:sz w:val="24"/>
                <w:szCs w:val="24"/>
                <w:vertAlign w:val="superscript"/>
              </w:rPr>
            </w:pPr>
            <w:r w:rsidDel="00000000" w:rsidR="00000000" w:rsidRPr="00000000">
              <w:rPr>
                <w:rFonts w:ascii="Times New Roman" w:cs="Times New Roman" w:eastAsia="Times New Roman" w:hAnsi="Times New Roman"/>
                <w:sz w:val="24"/>
                <w:szCs w:val="24"/>
                <w:vertAlign w:val="superscript"/>
                <w:rtl w:val="0"/>
              </w:rPr>
              <w:t xml:space="preserve">Байланыс нөмірі</w:t>
            </w:r>
          </w:p>
        </w:tc>
      </w:tr>
      <w:tr>
        <w:trPr>
          <w:cantSplit w:val="0"/>
          <w:tblHeader w:val="0"/>
        </w:trPr>
        <w:tc>
          <w:tcPr/>
          <w:p w:rsidR="00000000" w:rsidDel="00000000" w:rsidP="00000000" w:rsidRDefault="00000000" w:rsidRPr="00000000" w14:paraId="00000133">
            <w:pPr>
              <w:spacing w:after="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Зерттеу түрі</w:t>
            </w:r>
          </w:p>
        </w:tc>
        <w:tc>
          <w:tcPr>
            <w:gridSpan w:val="9"/>
          </w:tcPr>
          <w:p w:rsidR="00000000" w:rsidDel="00000000" w:rsidP="00000000" w:rsidRDefault="00000000" w:rsidRPr="00000000" w14:paraId="00000134">
            <w:pPr>
              <w:tabs>
                <w:tab w:val="center" w:leader="none" w:pos="4677"/>
                <w:tab w:val="right" w:leader="none" w:pos="9355"/>
              </w:tabs>
              <w:spacing w:after="0"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Интервенциялық зерттеу    Эпидем.</w:t>
              <w:tab/>
              <w:t xml:space="preserve">           Бақылау</w:t>
            </w:r>
          </w:p>
          <w:p w:rsidR="00000000" w:rsidDel="00000000" w:rsidP="00000000" w:rsidRDefault="00000000" w:rsidRPr="00000000" w14:paraId="00000135">
            <w:pPr>
              <w:tabs>
                <w:tab w:val="center" w:leader="none" w:pos="4677"/>
                <w:tab w:val="right" w:leader="none" w:pos="9355"/>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Құжаттар                              Сынақ</w:t>
              <w:tab/>
              <w:t xml:space="preserve">              Генетикалық</w:t>
            </w:r>
          </w:p>
          <w:p w:rsidR="00000000" w:rsidDel="00000000" w:rsidP="00000000" w:rsidRDefault="00000000" w:rsidRPr="00000000" w14:paraId="00000136">
            <w:pPr>
              <w:tabs>
                <w:tab w:val="center" w:leader="none" w:pos="4677"/>
                <w:tab w:val="right" w:leader="none" w:pos="9355"/>
              </w:tabs>
              <w:spacing w:after="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Әлеуметтанушы сауалнама</w:t>
              <w:tab/>
              <w:t xml:space="preserve">Басқа (көрсетіңіз)……………………….</w:t>
            </w:r>
          </w:p>
        </w:tc>
      </w:tr>
      <w:tr>
        <w:trPr>
          <w:cantSplit w:val="0"/>
          <w:tblHeader w:val="0"/>
        </w:trPr>
        <w:tc>
          <w:tcPr/>
          <w:p w:rsidR="00000000" w:rsidDel="00000000" w:rsidP="00000000" w:rsidRDefault="00000000" w:rsidRPr="00000000" w14:paraId="0000013F">
            <w:pPr>
              <w:spacing w:after="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Рейтинг күйі:</w:t>
            </w:r>
          </w:p>
        </w:tc>
        <w:tc>
          <w:tcPr>
            <w:gridSpan w:val="9"/>
          </w:tcPr>
          <w:p w:rsidR="00000000" w:rsidDel="00000000" w:rsidP="00000000" w:rsidRDefault="00000000" w:rsidRPr="00000000" w14:paraId="00000140">
            <w:pPr>
              <w:spacing w:after="120" w:line="240" w:lineRule="auto"/>
              <w:rPr>
                <w:rFonts w:ascii="Times New Roman" w:cs="Times New Roman" w:eastAsia="Times New Roman" w:hAnsi="Times New Roman"/>
                <w:sz w:val="24"/>
                <w:szCs w:val="24"/>
              </w:rPr>
            </w:pPr>
            <w:r w:rsidDel="00000000" w:rsidR="00000000" w:rsidRPr="00000000">
              <w:rPr>
                <w:rFonts w:ascii="Webdings" w:cs="Webdings" w:eastAsia="Webdings" w:hAnsi="Webdings"/>
                <w:sz w:val="24"/>
                <w:szCs w:val="24"/>
                <w:rtl w:val="0"/>
              </w:rPr>
              <w:t xml:space="preserve"></w:t>
            </w:r>
            <w:r w:rsidDel="00000000" w:rsidR="00000000" w:rsidRPr="00000000">
              <w:rPr>
                <w:rFonts w:ascii="Times New Roman" w:cs="Times New Roman" w:eastAsia="Times New Roman" w:hAnsi="Times New Roman"/>
                <w:sz w:val="24"/>
                <w:szCs w:val="24"/>
                <w:rtl w:val="0"/>
              </w:rPr>
              <w:t xml:space="preserve">Қалыпты</w:t>
              <w:tab/>
              <w:tab/>
            </w:r>
            <w:r w:rsidDel="00000000" w:rsidR="00000000" w:rsidRPr="00000000">
              <w:rPr>
                <w:rFonts w:ascii="Webdings" w:cs="Webdings" w:eastAsia="Webdings" w:hAnsi="Webdings"/>
                <w:sz w:val="24"/>
                <w:szCs w:val="24"/>
                <w:rtl w:val="0"/>
              </w:rPr>
              <w:t xml:space="preserve"></w:t>
            </w:r>
            <w:r w:rsidDel="00000000" w:rsidR="00000000" w:rsidRPr="00000000">
              <w:rPr>
                <w:rFonts w:ascii="Times New Roman" w:cs="Times New Roman" w:eastAsia="Times New Roman" w:hAnsi="Times New Roman"/>
                <w:sz w:val="24"/>
                <w:szCs w:val="24"/>
                <w:rtl w:val="0"/>
              </w:rPr>
              <w:t xml:space="preserve">Жеделдетілген</w:t>
              <w:tab/>
            </w:r>
            <w:r w:rsidDel="00000000" w:rsidR="00000000" w:rsidRPr="00000000">
              <w:rPr>
                <w:rFonts w:ascii="Webdings" w:cs="Webdings" w:eastAsia="Webdings" w:hAnsi="Webdings"/>
                <w:sz w:val="24"/>
                <w:szCs w:val="24"/>
                <w:rtl w:val="0"/>
              </w:rPr>
              <w:t xml:space="preserve"></w:t>
            </w:r>
            <w:r w:rsidDel="00000000" w:rsidR="00000000" w:rsidRPr="00000000">
              <w:rPr>
                <w:rFonts w:ascii="Times New Roman" w:cs="Times New Roman" w:eastAsia="Times New Roman" w:hAnsi="Times New Roman"/>
                <w:sz w:val="24"/>
                <w:szCs w:val="24"/>
                <w:rtl w:val="0"/>
              </w:rPr>
              <w:t xml:space="preserve">Шұғыл</w:t>
            </w:r>
          </w:p>
        </w:tc>
      </w:tr>
      <w:tr>
        <w:trPr>
          <w:cantSplit w:val="0"/>
          <w:tblHeader w:val="0"/>
        </w:trPr>
        <w:tc>
          <w:tcPr>
            <w:gridSpan w:val="10"/>
          </w:tcPr>
          <w:p w:rsidR="00000000" w:rsidDel="00000000" w:rsidP="00000000" w:rsidRDefault="00000000" w:rsidRPr="00000000" w14:paraId="00000149">
            <w:pPr>
              <w:spacing w:after="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Зерттеуді қысқаша сипаттаңыз: Тиісті ұяшықтарды белгілеңіз:</w:t>
            </w:r>
          </w:p>
          <w:p w:rsidR="00000000" w:rsidDel="00000000" w:rsidP="00000000" w:rsidRDefault="00000000" w:rsidRPr="00000000" w14:paraId="0000014A">
            <w:pPr>
              <w:widowControl w:val="0"/>
              <w:tabs>
                <w:tab w:val="left" w:leader="none" w:pos="720"/>
                <w:tab w:val="left" w:leader="none" w:pos="1440"/>
              </w:tabs>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Рандомизация</w:t>
              <w:tab/>
              <w:t xml:space="preserve">Стратификациялық. Кездейсоқ.           Ашық</w:t>
            </w:r>
          </w:p>
          <w:p w:rsidR="00000000" w:rsidDel="00000000" w:rsidP="00000000" w:rsidRDefault="00000000" w:rsidRPr="00000000" w14:paraId="0000014B">
            <w:pPr>
              <w:widowControl w:val="0"/>
              <w:tabs>
                <w:tab w:val="left" w:leader="none" w:pos="720"/>
                <w:tab w:val="left" w:leader="none" w:pos="1440"/>
              </w:tabs>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Қос соқыр</w:t>
              <w:tab/>
              <w:tab/>
              <w:t xml:space="preserve">Плацебо бақылауы.</w:t>
              <w:tab/>
              <w:t xml:space="preserve">                    Емдеумен</w:t>
            </w:r>
          </w:p>
          <w:p w:rsidR="00000000" w:rsidDel="00000000" w:rsidP="00000000" w:rsidRDefault="00000000" w:rsidRPr="00000000" w14:paraId="0000014C">
            <w:pPr>
              <w:widowControl w:val="0"/>
              <w:tabs>
                <w:tab w:val="left" w:leader="none" w:pos="720"/>
                <w:tab w:val="left" w:leader="none" w:pos="1440"/>
              </w:tabs>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Айқас</w:t>
              <w:tab/>
              <w:t xml:space="preserve">            Параллель</w:t>
              <w:tab/>
              <w:tab/>
              <w:tab/>
              <w:t xml:space="preserve">                    Аралық талдау</w:t>
            </w:r>
          </w:p>
          <w:p w:rsidR="00000000" w:rsidDel="00000000" w:rsidP="00000000" w:rsidRDefault="00000000" w:rsidRPr="00000000" w14:paraId="0000014D">
            <w:pPr>
              <w:widowControl w:val="0"/>
              <w:tabs>
                <w:tab w:val="left" w:leader="none" w:pos="720"/>
                <w:tab w:val="left" w:leader="none" w:pos="1440"/>
              </w:tabs>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Ұлпалар</w:t>
              <w:tab/>
              <w:t xml:space="preserve">             Қан                                                         Генетика</w:t>
            </w:r>
          </w:p>
          <w:p w:rsidR="00000000" w:rsidDel="00000000" w:rsidP="00000000" w:rsidRDefault="00000000" w:rsidRPr="00000000" w14:paraId="0000014E">
            <w:pPr>
              <w:widowControl w:val="0"/>
              <w:tabs>
                <w:tab w:val="left" w:leader="none" w:pos="720"/>
                <w:tab w:val="left" w:leader="none" w:pos="1440"/>
              </w:tabs>
              <w:spacing w:after="0" w:line="240" w:lineRule="auto"/>
              <w:jc w:val="both"/>
              <w:rPr>
                <w:rFonts w:ascii="Webdings" w:cs="Webdings" w:eastAsia="Webdings" w:hAnsi="Webdings"/>
                <w:sz w:val="24"/>
                <w:szCs w:val="24"/>
              </w:rPr>
            </w:pPr>
            <w:r w:rsidDel="00000000" w:rsidR="00000000" w:rsidRPr="00000000">
              <w:rPr>
                <w:rFonts w:ascii="Times New Roman" w:cs="Times New Roman" w:eastAsia="Times New Roman" w:hAnsi="Times New Roman"/>
                <w:sz w:val="24"/>
                <w:szCs w:val="24"/>
                <w:rtl w:val="0"/>
              </w:rPr>
              <w:t xml:space="preserve">Көп орталық.</w:t>
              <w:tab/>
              <w:t xml:space="preserve">Скрининг</w:t>
              <w:tab/>
              <w:tab/>
              <w:tab/>
              <w:t xml:space="preserve">                    Сипаттама</w:t>
            </w:r>
            <w:r w:rsidDel="00000000" w:rsidR="00000000" w:rsidRPr="00000000">
              <w:rPr>
                <w:rtl w:val="0"/>
              </w:rPr>
            </w:r>
          </w:p>
          <w:p w:rsidR="00000000" w:rsidDel="00000000" w:rsidP="00000000" w:rsidRDefault="00000000" w:rsidRPr="00000000" w14:paraId="0000014F">
            <w:pPr>
              <w:spacing w:after="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Қысқаша зерттеу жоспары және статистикалық әдістер:</w:t>
            </w:r>
          </w:p>
          <w:p w:rsidR="00000000" w:rsidDel="00000000" w:rsidP="00000000" w:rsidRDefault="00000000" w:rsidRPr="00000000" w14:paraId="00000150">
            <w:pPr>
              <w:spacing w:after="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Зерттеудің мақсаттары:</w:t>
            </w:r>
          </w:p>
          <w:p w:rsidR="00000000" w:rsidDel="00000000" w:rsidP="00000000" w:rsidRDefault="00000000" w:rsidRPr="00000000" w14:paraId="00000151">
            <w:pPr>
              <w:spacing w:after="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bl>
    <w:p w:rsidR="00000000" w:rsidDel="00000000" w:rsidP="00000000" w:rsidRDefault="00000000" w:rsidRPr="00000000" w14:paraId="0000015B">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C">
      <w:pPr>
        <w:spacing w:after="0" w:line="240" w:lineRule="auto"/>
        <w:rPr>
          <w:rFonts w:ascii="Times New Roman" w:cs="Times New Roman" w:eastAsia="Times New Roman" w:hAnsi="Times New Roman"/>
          <w:b w:val="1"/>
          <w:bCs w:val="1"/>
          <w:sz w:val="24"/>
          <w:szCs w:val="24"/>
          <w:u w:val="single"/>
        </w:rPr>
      </w:pPr>
      <w:bookmarkStart w:colFirst="0" w:colLast="0" w:name="_ntderu98q4xt" w:id="1"/>
      <w:bookmarkEnd w:id="1"/>
      <w:r w:rsidDel="00000000" w:rsidR="00000000" w:rsidRPr="00000000">
        <w:rPr>
          <w:rtl w:val="0"/>
        </w:rPr>
      </w:r>
    </w:p>
    <w:p w:rsidR="00000000" w:rsidDel="00000000" w:rsidP="00000000" w:rsidRDefault="00000000" w:rsidRPr="00000000" w14:paraId="0000015D">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5E">
      <w:pPr>
        <w:spacing w:after="0" w:line="240" w:lineRule="auto"/>
        <w:jc w:val="right"/>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5F">
      <w:pPr>
        <w:spacing w:after="0" w:line="240" w:lineRule="auto"/>
        <w:jc w:val="right"/>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60">
      <w:pPr>
        <w:spacing w:after="0" w:line="240" w:lineRule="auto"/>
        <w:jc w:val="right"/>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61">
      <w:pPr>
        <w:spacing w:after="0" w:line="240" w:lineRule="auto"/>
        <w:jc w:val="righ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3-қосымша (жалғасы)</w:t>
      </w:r>
    </w:p>
    <w:p w:rsidR="00000000" w:rsidDel="00000000" w:rsidP="00000000" w:rsidRDefault="00000000" w:rsidRPr="00000000" w14:paraId="00000162">
      <w:pPr>
        <w:spacing w:after="0" w:line="240" w:lineRule="auto"/>
        <w:jc w:val="right"/>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63">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Сәйкес ұяшықтарды белгілеңіз.</w:t>
      </w:r>
    </w:p>
    <w:p w:rsidR="00000000" w:rsidDel="00000000" w:rsidP="00000000" w:rsidRDefault="00000000" w:rsidRPr="00000000" w14:paraId="00000164">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tbl>
      <w:tblPr>
        <w:tblStyle w:val="Table5"/>
        <w:tblW w:w="856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35"/>
        <w:gridCol w:w="3690"/>
        <w:gridCol w:w="4440"/>
        <w:tblGridChange w:id="0">
          <w:tblGrid>
            <w:gridCol w:w="435"/>
            <w:gridCol w:w="3690"/>
            <w:gridCol w:w="4440"/>
          </w:tblGrid>
        </w:tblGridChange>
      </w:tblGrid>
      <w:tr>
        <w:trPr>
          <w:cantSplit w:val="0"/>
          <w:tblHeader w:val="0"/>
        </w:trPr>
        <w:tc>
          <w:tcPr/>
          <w:p w:rsidR="00000000" w:rsidDel="00000000" w:rsidP="00000000" w:rsidRDefault="00000000" w:rsidRPr="00000000" w14:paraId="00000165">
            <w:pPr>
              <w:spacing w:after="120"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0166">
            <w:pPr>
              <w:spacing w:after="120"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Мақсаттар</w:t>
            </w:r>
          </w:p>
          <w:p w:rsidR="00000000" w:rsidDel="00000000" w:rsidP="00000000" w:rsidRDefault="00000000" w:rsidRPr="00000000" w14:paraId="00000167">
            <w:pPr>
              <w:spacing w:after="120" w:before="120" w:line="240" w:lineRule="auto"/>
              <w:rPr>
                <w:rFonts w:ascii="Times New Roman" w:cs="Times New Roman" w:eastAsia="Times New Roman" w:hAnsi="Times New Roman"/>
                <w:sz w:val="24"/>
                <w:szCs w:val="24"/>
              </w:rPr>
            </w:pPr>
            <w:r w:rsidDel="00000000" w:rsidR="00000000" w:rsidRPr="00000000">
              <w:rPr>
                <w:rFonts w:ascii="Webdings" w:cs="Webdings" w:eastAsia="Webdings" w:hAnsi="Webdings"/>
                <w:sz w:val="24"/>
                <w:szCs w:val="24"/>
                <w:rtl w:val="0"/>
              </w:rPr>
              <w:t xml:space="preserve"></w:t>
            </w:r>
            <w:r w:rsidDel="00000000" w:rsidR="00000000" w:rsidRPr="00000000">
              <w:rPr>
                <w:rFonts w:ascii="Times New Roman" w:cs="Times New Roman" w:eastAsia="Times New Roman" w:hAnsi="Times New Roman"/>
                <w:sz w:val="24"/>
                <w:szCs w:val="24"/>
                <w:rtl w:val="0"/>
              </w:rPr>
              <w:t xml:space="preserve">анық</w:t>
              <w:tab/>
              <w:tab/>
            </w:r>
            <w:r w:rsidDel="00000000" w:rsidR="00000000" w:rsidRPr="00000000">
              <w:rPr>
                <w:rFonts w:ascii="Webdings" w:cs="Webdings" w:eastAsia="Webdings" w:hAnsi="Webdings"/>
                <w:sz w:val="24"/>
                <w:szCs w:val="24"/>
                <w:rtl w:val="0"/>
              </w:rPr>
              <w:t xml:space="preserve"></w:t>
            </w:r>
            <w:r w:rsidDel="00000000" w:rsidR="00000000" w:rsidRPr="00000000">
              <w:rPr>
                <w:rFonts w:ascii="Times New Roman" w:cs="Times New Roman" w:eastAsia="Times New Roman" w:hAnsi="Times New Roman"/>
                <w:sz w:val="24"/>
                <w:szCs w:val="24"/>
                <w:rtl w:val="0"/>
              </w:rPr>
              <w:t xml:space="preserve">бұлыңғыр</w:t>
            </w:r>
          </w:p>
          <w:p w:rsidR="00000000" w:rsidDel="00000000" w:rsidP="00000000" w:rsidRDefault="00000000" w:rsidRPr="00000000" w14:paraId="00000168">
            <w:pPr>
              <w:spacing w:after="120" w:before="12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69">
            <w:pPr>
              <w:spacing w:after="120"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Нені жақсарту керек?</w:t>
            </w:r>
          </w:p>
        </w:tc>
      </w:tr>
      <w:tr>
        <w:trPr>
          <w:cantSplit w:val="0"/>
          <w:tblHeader w:val="0"/>
        </w:trPr>
        <w:tc>
          <w:tcPr/>
          <w:p w:rsidR="00000000" w:rsidDel="00000000" w:rsidP="00000000" w:rsidRDefault="00000000" w:rsidRPr="00000000" w14:paraId="0000016A">
            <w:pPr>
              <w:spacing w:after="120"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016B">
            <w:pPr>
              <w:spacing w:after="120"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Сізге адамның қатысуы керек пе?</w:t>
            </w:r>
          </w:p>
          <w:p w:rsidR="00000000" w:rsidDel="00000000" w:rsidP="00000000" w:rsidRDefault="00000000" w:rsidRPr="00000000" w14:paraId="0000016C">
            <w:pPr>
              <w:spacing w:after="120" w:before="120" w:line="240" w:lineRule="auto"/>
              <w:rPr>
                <w:rFonts w:ascii="Times New Roman" w:cs="Times New Roman" w:eastAsia="Times New Roman" w:hAnsi="Times New Roman"/>
                <w:sz w:val="24"/>
                <w:szCs w:val="24"/>
              </w:rPr>
            </w:pPr>
            <w:r w:rsidDel="00000000" w:rsidR="00000000" w:rsidRPr="00000000">
              <w:rPr>
                <w:rFonts w:ascii="Webdings" w:cs="Webdings" w:eastAsia="Webdings" w:hAnsi="Webdings"/>
                <w:sz w:val="24"/>
                <w:szCs w:val="24"/>
                <w:rtl w:val="0"/>
              </w:rPr>
              <w:t xml:space="preserve"></w:t>
            </w:r>
            <w:r w:rsidDel="00000000" w:rsidR="00000000" w:rsidRPr="00000000">
              <w:rPr>
                <w:rFonts w:ascii="Times New Roman" w:cs="Times New Roman" w:eastAsia="Times New Roman" w:hAnsi="Times New Roman"/>
                <w:sz w:val="24"/>
                <w:szCs w:val="24"/>
                <w:rtl w:val="0"/>
              </w:rPr>
              <w:t xml:space="preserve">Иә</w:t>
              <w:tab/>
              <w:tab/>
            </w:r>
            <w:r w:rsidDel="00000000" w:rsidR="00000000" w:rsidRPr="00000000">
              <w:rPr>
                <w:rFonts w:ascii="Webdings" w:cs="Webdings" w:eastAsia="Webdings" w:hAnsi="Webdings"/>
                <w:sz w:val="24"/>
                <w:szCs w:val="24"/>
                <w:rtl w:val="0"/>
              </w:rPr>
              <w:t xml:space="preserve"></w:t>
            </w:r>
            <w:r w:rsidDel="00000000" w:rsidR="00000000" w:rsidRPr="00000000">
              <w:rPr>
                <w:rFonts w:ascii="Times New Roman" w:cs="Times New Roman" w:eastAsia="Times New Roman" w:hAnsi="Times New Roman"/>
                <w:sz w:val="24"/>
                <w:szCs w:val="24"/>
                <w:rtl w:val="0"/>
              </w:rPr>
              <w:t xml:space="preserve"> Жоқ</w:t>
            </w:r>
          </w:p>
          <w:p w:rsidR="00000000" w:rsidDel="00000000" w:rsidP="00000000" w:rsidRDefault="00000000" w:rsidRPr="00000000" w14:paraId="0000016D">
            <w:pPr>
              <w:spacing w:after="120" w:before="12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6E">
            <w:pPr>
              <w:spacing w:after="120"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Пікірлер</w:t>
            </w:r>
          </w:p>
        </w:tc>
      </w:tr>
      <w:tr>
        <w:trPr>
          <w:cantSplit w:val="0"/>
          <w:tblHeader w:val="0"/>
        </w:trPr>
        <w:tc>
          <w:tcPr/>
          <w:p w:rsidR="00000000" w:rsidDel="00000000" w:rsidP="00000000" w:rsidRDefault="00000000" w:rsidRPr="00000000" w14:paraId="0000016F">
            <w:pPr>
              <w:spacing w:after="120"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p w:rsidR="00000000" w:rsidDel="00000000" w:rsidP="00000000" w:rsidRDefault="00000000" w:rsidRPr="00000000" w14:paraId="00000170">
            <w:pPr>
              <w:spacing w:after="120"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Әдістеме:</w:t>
            </w:r>
          </w:p>
          <w:p w:rsidR="00000000" w:rsidDel="00000000" w:rsidP="00000000" w:rsidRDefault="00000000" w:rsidRPr="00000000" w14:paraId="00000171">
            <w:pPr>
              <w:spacing w:after="120" w:before="120" w:line="240" w:lineRule="auto"/>
              <w:rPr>
                <w:rFonts w:ascii="Times New Roman" w:cs="Times New Roman" w:eastAsia="Times New Roman" w:hAnsi="Times New Roman"/>
                <w:sz w:val="24"/>
                <w:szCs w:val="24"/>
              </w:rPr>
            </w:pPr>
            <w:r w:rsidDel="00000000" w:rsidR="00000000" w:rsidRPr="00000000">
              <w:rPr>
                <w:rFonts w:ascii="Webdings" w:cs="Webdings" w:eastAsia="Webdings" w:hAnsi="Webdings"/>
                <w:sz w:val="24"/>
                <w:szCs w:val="24"/>
                <w:rtl w:val="0"/>
              </w:rPr>
              <w:t xml:space="preserve"></w:t>
            </w:r>
            <w:r w:rsidDel="00000000" w:rsidR="00000000" w:rsidRPr="00000000">
              <w:rPr>
                <w:rFonts w:ascii="Times New Roman" w:cs="Times New Roman" w:eastAsia="Times New Roman" w:hAnsi="Times New Roman"/>
                <w:sz w:val="24"/>
                <w:szCs w:val="24"/>
                <w:rtl w:val="0"/>
              </w:rPr>
              <w:t xml:space="preserve">анық</w:t>
              <w:tab/>
              <w:tab/>
            </w:r>
            <w:r w:rsidDel="00000000" w:rsidR="00000000" w:rsidRPr="00000000">
              <w:rPr>
                <w:rFonts w:ascii="Webdings" w:cs="Webdings" w:eastAsia="Webdings" w:hAnsi="Webdings"/>
                <w:sz w:val="24"/>
                <w:szCs w:val="24"/>
                <w:rtl w:val="0"/>
              </w:rPr>
              <w:t xml:space="preserve"></w:t>
            </w:r>
            <w:r w:rsidDel="00000000" w:rsidR="00000000" w:rsidRPr="00000000">
              <w:rPr>
                <w:rFonts w:ascii="Times New Roman" w:cs="Times New Roman" w:eastAsia="Times New Roman" w:hAnsi="Times New Roman"/>
                <w:sz w:val="24"/>
                <w:szCs w:val="24"/>
                <w:rtl w:val="0"/>
              </w:rPr>
              <w:t xml:space="preserve">бұлыңғыр</w:t>
            </w:r>
          </w:p>
          <w:p w:rsidR="00000000" w:rsidDel="00000000" w:rsidP="00000000" w:rsidRDefault="00000000" w:rsidRPr="00000000" w14:paraId="00000172">
            <w:pPr>
              <w:spacing w:after="120" w:before="12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73">
            <w:pPr>
              <w:spacing w:after="120"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Нені жақсарту керек?</w:t>
            </w:r>
          </w:p>
        </w:tc>
      </w:tr>
      <w:tr>
        <w:trPr>
          <w:cantSplit w:val="0"/>
          <w:tblHeader w:val="0"/>
        </w:trPr>
        <w:tc>
          <w:tcPr/>
          <w:p w:rsidR="00000000" w:rsidDel="00000000" w:rsidP="00000000" w:rsidRDefault="00000000" w:rsidRPr="00000000" w14:paraId="00000174">
            <w:pPr>
              <w:spacing w:after="120"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p w:rsidR="00000000" w:rsidDel="00000000" w:rsidP="00000000" w:rsidRDefault="00000000" w:rsidRPr="00000000" w14:paraId="00000175">
            <w:pPr>
              <w:spacing w:after="120"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Алдын ала мәліметтер мен мәліметтер</w:t>
            </w:r>
          </w:p>
          <w:p w:rsidR="00000000" w:rsidDel="00000000" w:rsidP="00000000" w:rsidRDefault="00000000" w:rsidRPr="00000000" w14:paraId="00000176">
            <w:pPr>
              <w:spacing w:after="120"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жеткілікті</w:t>
              <w:tab/>
              <w:t xml:space="preserve">      </w:t>
            </w:r>
          </w:p>
          <w:p w:rsidR="00000000" w:rsidDel="00000000" w:rsidP="00000000" w:rsidRDefault="00000000" w:rsidRPr="00000000" w14:paraId="00000177">
            <w:pPr>
              <w:spacing w:after="120"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Webdings" w:cs="Webdings" w:eastAsia="Webdings" w:hAnsi="Webdings"/>
                <w:sz w:val="24"/>
                <w:szCs w:val="24"/>
                <w:rtl w:val="0"/>
              </w:rPr>
              <w:t xml:space="preserve"></w:t>
            </w:r>
            <w:r w:rsidDel="00000000" w:rsidR="00000000" w:rsidRPr="00000000">
              <w:rPr>
                <w:rFonts w:ascii="Times New Roman" w:cs="Times New Roman" w:eastAsia="Times New Roman" w:hAnsi="Times New Roman"/>
                <w:sz w:val="24"/>
                <w:szCs w:val="24"/>
                <w:rtl w:val="0"/>
              </w:rPr>
              <w:t xml:space="preserve">жеткіліксіз</w:t>
            </w:r>
          </w:p>
          <w:p w:rsidR="00000000" w:rsidDel="00000000" w:rsidP="00000000" w:rsidRDefault="00000000" w:rsidRPr="00000000" w14:paraId="00000178">
            <w:pPr>
              <w:spacing w:after="120" w:before="12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79">
            <w:pPr>
              <w:spacing w:after="120"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Пікірлер:</w:t>
            </w:r>
          </w:p>
        </w:tc>
      </w:tr>
      <w:tr>
        <w:trPr>
          <w:cantSplit w:val="0"/>
          <w:tblHeader w:val="0"/>
        </w:trPr>
        <w:tc>
          <w:tcPr/>
          <w:p w:rsidR="00000000" w:rsidDel="00000000" w:rsidP="00000000" w:rsidRDefault="00000000" w:rsidRPr="00000000" w14:paraId="0000017A">
            <w:pPr>
              <w:spacing w:after="120"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p w:rsidR="00000000" w:rsidDel="00000000" w:rsidP="00000000" w:rsidRDefault="00000000" w:rsidRPr="00000000" w14:paraId="0000017B">
            <w:pPr>
              <w:spacing w:after="120"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Тәуекел-пайданы бағалау</w:t>
            </w:r>
          </w:p>
          <w:p w:rsidR="00000000" w:rsidDel="00000000" w:rsidP="00000000" w:rsidRDefault="00000000" w:rsidRPr="00000000" w14:paraId="0000017C">
            <w:pPr>
              <w:spacing w:after="120" w:before="120" w:line="240" w:lineRule="auto"/>
              <w:rPr>
                <w:rFonts w:ascii="Times New Roman" w:cs="Times New Roman" w:eastAsia="Times New Roman" w:hAnsi="Times New Roman"/>
                <w:sz w:val="24"/>
                <w:szCs w:val="24"/>
              </w:rPr>
            </w:pPr>
            <w:r w:rsidDel="00000000" w:rsidR="00000000" w:rsidRPr="00000000">
              <w:rPr>
                <w:rFonts w:ascii="Webdings" w:cs="Webdings" w:eastAsia="Webdings" w:hAnsi="Webdings"/>
                <w:sz w:val="24"/>
                <w:szCs w:val="24"/>
                <w:rtl w:val="0"/>
              </w:rPr>
              <w:t xml:space="preserve"></w:t>
            </w:r>
            <w:r w:rsidDel="00000000" w:rsidR="00000000" w:rsidRPr="00000000">
              <w:rPr>
                <w:rFonts w:ascii="Times New Roman" w:cs="Times New Roman" w:eastAsia="Times New Roman" w:hAnsi="Times New Roman"/>
                <w:sz w:val="24"/>
                <w:szCs w:val="24"/>
                <w:rtl w:val="0"/>
              </w:rPr>
              <w:t xml:space="preserve">қолайлы</w:t>
            </w:r>
          </w:p>
          <w:p w:rsidR="00000000" w:rsidDel="00000000" w:rsidP="00000000" w:rsidRDefault="00000000" w:rsidRPr="00000000" w14:paraId="0000017D">
            <w:pPr>
              <w:spacing w:after="120" w:before="120" w:line="240" w:lineRule="auto"/>
              <w:rPr>
                <w:rFonts w:ascii="Times New Roman" w:cs="Times New Roman" w:eastAsia="Times New Roman" w:hAnsi="Times New Roman"/>
                <w:sz w:val="24"/>
                <w:szCs w:val="24"/>
              </w:rPr>
            </w:pPr>
            <w:r w:rsidDel="00000000" w:rsidR="00000000" w:rsidRPr="00000000">
              <w:rPr>
                <w:rFonts w:ascii="Webdings" w:cs="Webdings" w:eastAsia="Webdings" w:hAnsi="Webdings"/>
                <w:sz w:val="24"/>
                <w:szCs w:val="24"/>
                <w:rtl w:val="0"/>
              </w:rPr>
              <w:t xml:space="preserve"></w:t>
            </w:r>
            <w:r w:rsidDel="00000000" w:rsidR="00000000" w:rsidRPr="00000000">
              <w:rPr>
                <w:rFonts w:ascii="Times New Roman" w:cs="Times New Roman" w:eastAsia="Times New Roman" w:hAnsi="Times New Roman"/>
                <w:sz w:val="24"/>
                <w:szCs w:val="24"/>
                <w:rtl w:val="0"/>
              </w:rPr>
              <w:t xml:space="preserve">қабылданбайды</w:t>
            </w:r>
          </w:p>
          <w:p w:rsidR="00000000" w:rsidDel="00000000" w:rsidP="00000000" w:rsidRDefault="00000000" w:rsidRPr="00000000" w14:paraId="0000017E">
            <w:pPr>
              <w:spacing w:after="120" w:before="12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7F">
            <w:pPr>
              <w:spacing w:after="120" w:before="12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80">
            <w:pPr>
              <w:spacing w:after="120"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p w:rsidR="00000000" w:rsidDel="00000000" w:rsidP="00000000" w:rsidRDefault="00000000" w:rsidRPr="00000000" w14:paraId="00000181">
            <w:pPr>
              <w:spacing w:after="120"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Қосылу критерийлері</w:t>
            </w:r>
          </w:p>
          <w:p w:rsidR="00000000" w:rsidDel="00000000" w:rsidP="00000000" w:rsidRDefault="00000000" w:rsidRPr="00000000" w14:paraId="00000182">
            <w:pPr>
              <w:spacing w:after="120" w:before="120" w:line="240" w:lineRule="auto"/>
              <w:rPr>
                <w:rFonts w:ascii="Times New Roman" w:cs="Times New Roman" w:eastAsia="Times New Roman" w:hAnsi="Times New Roman"/>
                <w:sz w:val="24"/>
                <w:szCs w:val="24"/>
              </w:rPr>
            </w:pPr>
            <w:r w:rsidDel="00000000" w:rsidR="00000000" w:rsidRPr="00000000">
              <w:rPr>
                <w:rFonts w:ascii="Webdings" w:cs="Webdings" w:eastAsia="Webdings" w:hAnsi="Webdings"/>
                <w:sz w:val="24"/>
                <w:szCs w:val="24"/>
                <w:rtl w:val="0"/>
              </w:rPr>
              <w:t xml:space="preserve"></w:t>
            </w:r>
            <w:r w:rsidDel="00000000" w:rsidR="00000000" w:rsidRPr="00000000">
              <w:rPr>
                <w:rFonts w:ascii="Times New Roman" w:cs="Times New Roman" w:eastAsia="Times New Roman" w:hAnsi="Times New Roman"/>
                <w:sz w:val="24"/>
                <w:szCs w:val="24"/>
                <w:rtl w:val="0"/>
              </w:rPr>
              <w:t xml:space="preserve">сәйкес келеді</w:t>
              <w:tab/>
              <w:t xml:space="preserve">     </w:t>
            </w:r>
          </w:p>
          <w:p w:rsidR="00000000" w:rsidDel="00000000" w:rsidP="00000000" w:rsidRDefault="00000000" w:rsidRPr="00000000" w14:paraId="00000183">
            <w:pPr>
              <w:spacing w:after="120" w:before="120" w:line="240" w:lineRule="auto"/>
              <w:rPr>
                <w:rFonts w:ascii="Times New Roman" w:cs="Times New Roman" w:eastAsia="Times New Roman" w:hAnsi="Times New Roman"/>
                <w:sz w:val="24"/>
                <w:szCs w:val="24"/>
              </w:rPr>
            </w:pPr>
            <w:r w:rsidDel="00000000" w:rsidR="00000000" w:rsidRPr="00000000">
              <w:rPr>
                <w:rFonts w:ascii="Webdings" w:cs="Webdings" w:eastAsia="Webdings" w:hAnsi="Webdings"/>
                <w:sz w:val="24"/>
                <w:szCs w:val="24"/>
                <w:rtl w:val="0"/>
              </w:rPr>
              <w:t xml:space="preserve"></w:t>
            </w:r>
            <w:r w:rsidDel="00000000" w:rsidR="00000000" w:rsidRPr="00000000">
              <w:rPr>
                <w:rFonts w:ascii="Times New Roman" w:cs="Times New Roman" w:eastAsia="Times New Roman" w:hAnsi="Times New Roman"/>
                <w:sz w:val="24"/>
                <w:szCs w:val="24"/>
                <w:rtl w:val="0"/>
              </w:rPr>
              <w:t xml:space="preserve">сәйкес келмейді</w:t>
            </w:r>
          </w:p>
          <w:p w:rsidR="00000000" w:rsidDel="00000000" w:rsidP="00000000" w:rsidRDefault="00000000" w:rsidRPr="00000000" w14:paraId="00000184">
            <w:pPr>
              <w:spacing w:after="120" w:before="12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85">
            <w:pPr>
              <w:spacing w:after="120"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Пікірлер:</w:t>
            </w:r>
          </w:p>
        </w:tc>
      </w:tr>
      <w:tr>
        <w:trPr>
          <w:cantSplit w:val="0"/>
          <w:tblHeader w:val="0"/>
        </w:trPr>
        <w:tc>
          <w:tcPr/>
          <w:p w:rsidR="00000000" w:rsidDel="00000000" w:rsidP="00000000" w:rsidRDefault="00000000" w:rsidRPr="00000000" w14:paraId="00000186">
            <w:pPr>
              <w:spacing w:after="120"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p w:rsidR="00000000" w:rsidDel="00000000" w:rsidP="00000000" w:rsidRDefault="00000000" w:rsidRPr="00000000" w14:paraId="00000187">
            <w:pPr>
              <w:spacing w:after="120"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Алып тастау критерийлері</w:t>
            </w:r>
          </w:p>
          <w:p w:rsidR="00000000" w:rsidDel="00000000" w:rsidP="00000000" w:rsidRDefault="00000000" w:rsidRPr="00000000" w14:paraId="00000188">
            <w:pPr>
              <w:spacing w:after="120" w:before="120" w:line="240" w:lineRule="auto"/>
              <w:rPr>
                <w:rFonts w:ascii="Times New Roman" w:cs="Times New Roman" w:eastAsia="Times New Roman" w:hAnsi="Times New Roman"/>
                <w:b w:val="1"/>
                <w:bCs w:val="1"/>
                <w:sz w:val="24"/>
                <w:szCs w:val="24"/>
              </w:rPr>
            </w:pPr>
            <w:r w:rsidDel="00000000" w:rsidR="00000000" w:rsidRPr="00000000">
              <w:rPr>
                <w:rFonts w:ascii="Webdings" w:cs="Webdings" w:eastAsia="Webdings" w:hAnsi="Webdings"/>
                <w:sz w:val="24"/>
                <w:szCs w:val="24"/>
                <w:rtl w:val="0"/>
              </w:rPr>
              <w:t xml:space="preserve"></w:t>
            </w:r>
            <w:r w:rsidDel="00000000" w:rsidR="00000000" w:rsidRPr="00000000">
              <w:rPr>
                <w:rFonts w:ascii="Times New Roman" w:cs="Times New Roman" w:eastAsia="Times New Roman" w:hAnsi="Times New Roman"/>
                <w:sz w:val="24"/>
                <w:szCs w:val="24"/>
                <w:rtl w:val="0"/>
              </w:rPr>
              <w:t xml:space="preserve">респ.</w:t>
              <w:tab/>
              <w:t xml:space="preserve">      </w:t>
            </w:r>
            <w:r w:rsidDel="00000000" w:rsidR="00000000" w:rsidRPr="00000000">
              <w:rPr>
                <w:rFonts w:ascii="Webdings" w:cs="Webdings" w:eastAsia="Webdings" w:hAnsi="Webdings"/>
                <w:sz w:val="24"/>
                <w:szCs w:val="24"/>
                <w:rtl w:val="0"/>
              </w:rPr>
              <w:t xml:space="preserve"></w:t>
            </w:r>
            <w:r w:rsidDel="00000000" w:rsidR="00000000" w:rsidRPr="00000000">
              <w:rPr>
                <w:rFonts w:ascii="Times New Roman" w:cs="Times New Roman" w:eastAsia="Times New Roman" w:hAnsi="Times New Roman"/>
                <w:sz w:val="24"/>
                <w:szCs w:val="24"/>
                <w:rtl w:val="0"/>
              </w:rPr>
              <w:t xml:space="preserve">сәйкес келмейді</w:t>
            </w:r>
            <w:r w:rsidDel="00000000" w:rsidR="00000000" w:rsidRPr="00000000">
              <w:rPr>
                <w:rtl w:val="0"/>
              </w:rPr>
            </w:r>
          </w:p>
          <w:p w:rsidR="00000000" w:rsidDel="00000000" w:rsidP="00000000" w:rsidRDefault="00000000" w:rsidRPr="00000000" w14:paraId="00000189">
            <w:pPr>
              <w:spacing w:after="120" w:before="12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8A">
            <w:pPr>
              <w:spacing w:after="120"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Пікірлер:</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B">
            <w:pPr>
              <w:spacing w:after="120" w:before="120" w:line="240" w:lineRule="auto"/>
              <w:rPr>
                <w:rFonts w:ascii="Times New Roman" w:cs="Times New Roman" w:eastAsia="Times New Roman" w:hAnsi="Times New Roman"/>
                <w:sz w:val="24"/>
                <w:szCs w:val="24"/>
              </w:rPr>
            </w:pPr>
            <w:bookmarkStart w:colFirst="0" w:colLast="0" w:name="_1dybnlgngddm" w:id="2"/>
            <w:bookmarkEnd w:id="2"/>
            <w:r w:rsidDel="00000000" w:rsidR="00000000" w:rsidRPr="00000000">
              <w:rPr>
                <w:rFonts w:ascii="Times New Roman" w:cs="Times New Roman" w:eastAsia="Times New Roman" w:hAnsi="Times New Roman"/>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C">
            <w:pPr>
              <w:spacing w:after="120"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Бас тарту критерийлері</w:t>
            </w:r>
          </w:p>
          <w:p w:rsidR="00000000" w:rsidDel="00000000" w:rsidP="00000000" w:rsidRDefault="00000000" w:rsidRPr="00000000" w14:paraId="0000018D">
            <w:pPr>
              <w:spacing w:after="120" w:before="120" w:line="240" w:lineRule="auto"/>
              <w:rPr>
                <w:rFonts w:ascii="Times New Roman" w:cs="Times New Roman" w:eastAsia="Times New Roman" w:hAnsi="Times New Roman"/>
                <w:sz w:val="24"/>
                <w:szCs w:val="24"/>
              </w:rPr>
            </w:pPr>
            <w:r w:rsidDel="00000000" w:rsidR="00000000" w:rsidRPr="00000000">
              <w:rPr>
                <w:rFonts w:ascii="Webdings" w:cs="Webdings" w:eastAsia="Webdings" w:hAnsi="Webdings"/>
                <w:sz w:val="24"/>
                <w:szCs w:val="24"/>
                <w:rtl w:val="0"/>
              </w:rPr>
              <w:t xml:space="preserve"></w:t>
            </w:r>
            <w:r w:rsidDel="00000000" w:rsidR="00000000" w:rsidRPr="00000000">
              <w:rPr>
                <w:rFonts w:ascii="Times New Roman" w:cs="Times New Roman" w:eastAsia="Times New Roman" w:hAnsi="Times New Roman"/>
                <w:sz w:val="24"/>
                <w:szCs w:val="24"/>
                <w:rtl w:val="0"/>
              </w:rPr>
              <w:t xml:space="preserve">респ.</w:t>
              <w:tab/>
              <w:t xml:space="preserve">     </w:t>
            </w:r>
            <w:r w:rsidDel="00000000" w:rsidR="00000000" w:rsidRPr="00000000">
              <w:rPr>
                <w:rFonts w:ascii="Webdings" w:cs="Webdings" w:eastAsia="Webdings" w:hAnsi="Webdings"/>
                <w:sz w:val="24"/>
                <w:szCs w:val="24"/>
                <w:rtl w:val="0"/>
              </w:rPr>
              <w:t xml:space="preserve"></w:t>
            </w:r>
            <w:r w:rsidDel="00000000" w:rsidR="00000000" w:rsidRPr="00000000">
              <w:rPr>
                <w:rFonts w:ascii="Times New Roman" w:cs="Times New Roman" w:eastAsia="Times New Roman" w:hAnsi="Times New Roman"/>
                <w:sz w:val="24"/>
                <w:szCs w:val="24"/>
                <w:rtl w:val="0"/>
              </w:rPr>
              <w:t xml:space="preserve">сәйкес келмейді</w:t>
            </w:r>
          </w:p>
          <w:p w:rsidR="00000000" w:rsidDel="00000000" w:rsidP="00000000" w:rsidRDefault="00000000" w:rsidRPr="00000000" w14:paraId="0000018E">
            <w:pPr>
              <w:spacing w:after="120" w:before="12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F">
            <w:pPr>
              <w:spacing w:after="120"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Пікірлер:</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0">
            <w:pPr>
              <w:spacing w:after="120"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1">
            <w:pPr>
              <w:spacing w:after="120"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Әлсіз топтардың қатысуы</w:t>
            </w:r>
          </w:p>
          <w:p w:rsidR="00000000" w:rsidDel="00000000" w:rsidP="00000000" w:rsidRDefault="00000000" w:rsidRPr="00000000" w14:paraId="00000192">
            <w:pPr>
              <w:spacing w:after="120" w:before="120" w:line="240" w:lineRule="auto"/>
              <w:rPr>
                <w:rFonts w:ascii="Times New Roman" w:cs="Times New Roman" w:eastAsia="Times New Roman" w:hAnsi="Times New Roman"/>
                <w:sz w:val="24"/>
                <w:szCs w:val="24"/>
              </w:rPr>
            </w:pPr>
            <w:r w:rsidDel="00000000" w:rsidR="00000000" w:rsidRPr="00000000">
              <w:rPr>
                <w:rFonts w:ascii="Webdings" w:cs="Webdings" w:eastAsia="Webdings" w:hAnsi="Webdings"/>
                <w:sz w:val="24"/>
                <w:szCs w:val="24"/>
                <w:rtl w:val="0"/>
              </w:rPr>
              <w:t xml:space="preserve"></w:t>
            </w:r>
            <w:r w:rsidDel="00000000" w:rsidR="00000000" w:rsidRPr="00000000">
              <w:rPr>
                <w:rFonts w:ascii="Times New Roman" w:cs="Times New Roman" w:eastAsia="Times New Roman" w:hAnsi="Times New Roman"/>
                <w:sz w:val="24"/>
                <w:szCs w:val="24"/>
                <w:rtl w:val="0"/>
              </w:rPr>
              <w:t xml:space="preserve">Иә</w:t>
              <w:tab/>
              <w:tab/>
              <w:t xml:space="preserve">             </w:t>
            </w:r>
            <w:r w:rsidDel="00000000" w:rsidR="00000000" w:rsidRPr="00000000">
              <w:rPr>
                <w:rFonts w:ascii="Webdings" w:cs="Webdings" w:eastAsia="Webdings" w:hAnsi="Webdings"/>
                <w:sz w:val="24"/>
                <w:szCs w:val="24"/>
                <w:rtl w:val="0"/>
              </w:rPr>
              <w:t xml:space="preserve"></w:t>
            </w:r>
            <w:r w:rsidDel="00000000" w:rsidR="00000000" w:rsidRPr="00000000">
              <w:rPr>
                <w:rFonts w:ascii="Times New Roman" w:cs="Times New Roman" w:eastAsia="Times New Roman" w:hAnsi="Times New Roman"/>
                <w:sz w:val="24"/>
                <w:szCs w:val="24"/>
                <w:rtl w:val="0"/>
              </w:rPr>
              <w:t xml:space="preserve">  Жоқ</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3">
            <w:pPr>
              <w:spacing w:after="120"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Пікірлер</w:t>
            </w:r>
          </w:p>
        </w:tc>
      </w:tr>
    </w:tbl>
    <w:p w:rsidR="00000000" w:rsidDel="00000000" w:rsidP="00000000" w:rsidRDefault="00000000" w:rsidRPr="00000000" w14:paraId="00000194">
      <w:pPr>
        <w:spacing w:after="0" w:line="240" w:lineRule="auto"/>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195">
      <w:pPr>
        <w:spacing w:after="0" w:line="240" w:lineRule="auto"/>
        <w:jc w:val="righ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3-қосымша (жалғасы)</w:t>
      </w:r>
    </w:p>
    <w:p w:rsidR="00000000" w:rsidDel="00000000" w:rsidP="00000000" w:rsidRDefault="00000000" w:rsidRPr="00000000" w14:paraId="00000196">
      <w:pPr>
        <w:spacing w:after="0" w:line="240" w:lineRule="auto"/>
        <w:rPr>
          <w:rFonts w:ascii="Times New Roman" w:cs="Times New Roman" w:eastAsia="Times New Roman" w:hAnsi="Times New Roman"/>
          <w:sz w:val="24"/>
          <w:szCs w:val="24"/>
        </w:rPr>
      </w:pPr>
      <w:r w:rsidDel="00000000" w:rsidR="00000000" w:rsidRPr="00000000">
        <w:rPr>
          <w:rtl w:val="0"/>
        </w:rPr>
      </w:r>
    </w:p>
    <w:tbl>
      <w:tblPr>
        <w:tblStyle w:val="Table6"/>
        <w:tblW w:w="856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25"/>
        <w:gridCol w:w="3540"/>
        <w:gridCol w:w="4500"/>
        <w:tblGridChange w:id="0">
          <w:tblGrid>
            <w:gridCol w:w="525"/>
            <w:gridCol w:w="3540"/>
            <w:gridCol w:w="4500"/>
          </w:tblGrid>
        </w:tblGridChange>
      </w:tblGrid>
      <w:tr>
        <w:trPr>
          <w:cantSplit w:val="0"/>
          <w:tblHeader w:val="0"/>
        </w:trPr>
        <w:tc>
          <w:tcPr/>
          <w:p w:rsidR="00000000" w:rsidDel="00000000" w:rsidP="00000000" w:rsidRDefault="00000000" w:rsidRPr="00000000" w14:paraId="00000197">
            <w:pPr>
              <w:spacing w:after="120"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p w:rsidR="00000000" w:rsidDel="00000000" w:rsidP="00000000" w:rsidRDefault="00000000" w:rsidRPr="00000000" w14:paraId="00000198">
            <w:pPr>
              <w:spacing w:after="120"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Ерікті қатысу</w:t>
            </w:r>
          </w:p>
          <w:p w:rsidR="00000000" w:rsidDel="00000000" w:rsidP="00000000" w:rsidRDefault="00000000" w:rsidRPr="00000000" w14:paraId="00000199">
            <w:pPr>
              <w:spacing w:after="120" w:before="120" w:line="240" w:lineRule="auto"/>
              <w:rPr>
                <w:rFonts w:ascii="Times New Roman" w:cs="Times New Roman" w:eastAsia="Times New Roman" w:hAnsi="Times New Roman"/>
                <w:sz w:val="24"/>
                <w:szCs w:val="24"/>
              </w:rPr>
            </w:pPr>
            <w:r w:rsidDel="00000000" w:rsidR="00000000" w:rsidRPr="00000000">
              <w:rPr>
                <w:rFonts w:ascii="Webdings" w:cs="Webdings" w:eastAsia="Webdings" w:hAnsi="Webdings"/>
                <w:sz w:val="24"/>
                <w:szCs w:val="24"/>
                <w:rtl w:val="0"/>
              </w:rPr>
              <w:t xml:space="preserve"></w:t>
            </w:r>
            <w:r w:rsidDel="00000000" w:rsidR="00000000" w:rsidRPr="00000000">
              <w:rPr>
                <w:rFonts w:ascii="Times New Roman" w:cs="Times New Roman" w:eastAsia="Times New Roman" w:hAnsi="Times New Roman"/>
                <w:sz w:val="24"/>
                <w:szCs w:val="24"/>
                <w:rtl w:val="0"/>
              </w:rPr>
              <w:t xml:space="preserve">Иә</w:t>
              <w:tab/>
              <w:tab/>
              <w:t xml:space="preserve"> </w:t>
            </w:r>
            <w:r w:rsidDel="00000000" w:rsidR="00000000" w:rsidRPr="00000000">
              <w:rPr>
                <w:rFonts w:ascii="Webdings" w:cs="Webdings" w:eastAsia="Webdings" w:hAnsi="Webdings"/>
                <w:sz w:val="24"/>
                <w:szCs w:val="24"/>
                <w:rtl w:val="0"/>
              </w:rPr>
              <w:t xml:space="preserve"></w:t>
            </w:r>
            <w:r w:rsidDel="00000000" w:rsidR="00000000" w:rsidRPr="00000000">
              <w:rPr>
                <w:rFonts w:ascii="Times New Roman" w:cs="Times New Roman" w:eastAsia="Times New Roman" w:hAnsi="Times New Roman"/>
                <w:sz w:val="24"/>
                <w:szCs w:val="24"/>
                <w:rtl w:val="0"/>
              </w:rPr>
              <w:t xml:space="preserve">  Жоқ</w:t>
            </w:r>
          </w:p>
        </w:tc>
        <w:tc>
          <w:tcPr/>
          <w:p w:rsidR="00000000" w:rsidDel="00000000" w:rsidP="00000000" w:rsidRDefault="00000000" w:rsidRPr="00000000" w14:paraId="0000019A">
            <w:pPr>
              <w:spacing w:after="120"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Пікірлер:</w:t>
            </w:r>
          </w:p>
        </w:tc>
      </w:tr>
      <w:tr>
        <w:trPr>
          <w:cantSplit w:val="0"/>
          <w:tblHeader w:val="0"/>
        </w:trPr>
        <w:tc>
          <w:tcPr/>
          <w:p w:rsidR="00000000" w:rsidDel="00000000" w:rsidP="00000000" w:rsidRDefault="00000000" w:rsidRPr="00000000" w14:paraId="0000019B">
            <w:pPr>
              <w:spacing w:after="120"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p w:rsidR="00000000" w:rsidDel="00000000" w:rsidP="00000000" w:rsidRDefault="00000000" w:rsidRPr="00000000" w14:paraId="0000019C">
            <w:pPr>
              <w:spacing w:after="120"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Қатысушылар саны жеткілікті ме?</w:t>
            </w:r>
          </w:p>
          <w:p w:rsidR="00000000" w:rsidDel="00000000" w:rsidP="00000000" w:rsidRDefault="00000000" w:rsidRPr="00000000" w14:paraId="0000019D">
            <w:pPr>
              <w:spacing w:after="120" w:before="120" w:line="240" w:lineRule="auto"/>
              <w:rPr>
                <w:rFonts w:ascii="Times New Roman" w:cs="Times New Roman" w:eastAsia="Times New Roman" w:hAnsi="Times New Roman"/>
                <w:sz w:val="24"/>
                <w:szCs w:val="24"/>
              </w:rPr>
            </w:pPr>
            <w:r w:rsidDel="00000000" w:rsidR="00000000" w:rsidRPr="00000000">
              <w:rPr>
                <w:rFonts w:ascii="Webdings" w:cs="Webdings" w:eastAsia="Webdings" w:hAnsi="Webdings"/>
                <w:sz w:val="24"/>
                <w:szCs w:val="24"/>
                <w:rtl w:val="0"/>
              </w:rPr>
              <w:t xml:space="preserve"></w:t>
            </w:r>
            <w:r w:rsidDel="00000000" w:rsidR="00000000" w:rsidRPr="00000000">
              <w:rPr>
                <w:rFonts w:ascii="Times New Roman" w:cs="Times New Roman" w:eastAsia="Times New Roman" w:hAnsi="Times New Roman"/>
                <w:sz w:val="24"/>
                <w:szCs w:val="24"/>
                <w:rtl w:val="0"/>
              </w:rPr>
              <w:t xml:space="preserve">Иә</w:t>
              <w:tab/>
              <w:tab/>
            </w:r>
            <w:r w:rsidDel="00000000" w:rsidR="00000000" w:rsidRPr="00000000">
              <w:rPr>
                <w:rFonts w:ascii="Webdings" w:cs="Webdings" w:eastAsia="Webdings" w:hAnsi="Webdings"/>
                <w:sz w:val="24"/>
                <w:szCs w:val="24"/>
                <w:rtl w:val="0"/>
              </w:rPr>
              <w:t xml:space="preserve"></w:t>
            </w:r>
            <w:r w:rsidDel="00000000" w:rsidR="00000000" w:rsidRPr="00000000">
              <w:rPr>
                <w:rFonts w:ascii="Times New Roman" w:cs="Times New Roman" w:eastAsia="Times New Roman" w:hAnsi="Times New Roman"/>
                <w:sz w:val="24"/>
                <w:szCs w:val="24"/>
                <w:rtl w:val="0"/>
              </w:rPr>
              <w:t xml:space="preserve">  Жоқ</w:t>
            </w:r>
          </w:p>
          <w:p w:rsidR="00000000" w:rsidDel="00000000" w:rsidP="00000000" w:rsidRDefault="00000000" w:rsidRPr="00000000" w14:paraId="0000019E">
            <w:pPr>
              <w:spacing w:after="120" w:before="12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9F">
            <w:pPr>
              <w:spacing w:after="120"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Пікірлер:</w:t>
            </w:r>
          </w:p>
        </w:tc>
      </w:tr>
      <w:tr>
        <w:trPr>
          <w:cantSplit w:val="0"/>
          <w:tblHeader w:val="0"/>
        </w:trPr>
        <w:tc>
          <w:tcPr/>
          <w:p w:rsidR="00000000" w:rsidDel="00000000" w:rsidP="00000000" w:rsidRDefault="00000000" w:rsidRPr="00000000" w14:paraId="000001A0">
            <w:pPr>
              <w:spacing w:after="120"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c>
          <w:tcPr/>
          <w:p w:rsidR="00000000" w:rsidDel="00000000" w:rsidP="00000000" w:rsidRDefault="00000000" w:rsidRPr="00000000" w14:paraId="000001A1">
            <w:pPr>
              <w:spacing w:after="120"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Бақылау топтары (плацебо?)</w:t>
            </w:r>
          </w:p>
          <w:p w:rsidR="00000000" w:rsidDel="00000000" w:rsidP="00000000" w:rsidRDefault="00000000" w:rsidRPr="00000000" w14:paraId="000001A2">
            <w:pPr>
              <w:spacing w:after="120" w:before="120" w:line="240" w:lineRule="auto"/>
              <w:rPr>
                <w:rFonts w:ascii="Times New Roman" w:cs="Times New Roman" w:eastAsia="Times New Roman" w:hAnsi="Times New Roman"/>
                <w:sz w:val="24"/>
                <w:szCs w:val="24"/>
              </w:rPr>
            </w:pPr>
            <w:r w:rsidDel="00000000" w:rsidR="00000000" w:rsidRPr="00000000">
              <w:rPr>
                <w:rFonts w:ascii="Webdings" w:cs="Webdings" w:eastAsia="Webdings" w:hAnsi="Webdings"/>
                <w:sz w:val="24"/>
                <w:szCs w:val="24"/>
                <w:rtl w:val="0"/>
              </w:rPr>
              <w:t xml:space="preserve"></w:t>
            </w:r>
            <w:r w:rsidDel="00000000" w:rsidR="00000000" w:rsidRPr="00000000">
              <w:rPr>
                <w:rFonts w:ascii="Times New Roman" w:cs="Times New Roman" w:eastAsia="Times New Roman" w:hAnsi="Times New Roman"/>
                <w:sz w:val="24"/>
                <w:szCs w:val="24"/>
                <w:rtl w:val="0"/>
              </w:rPr>
              <w:t xml:space="preserve">  Иә </w:t>
              <w:tab/>
              <w:tab/>
            </w:r>
            <w:r w:rsidDel="00000000" w:rsidR="00000000" w:rsidRPr="00000000">
              <w:rPr>
                <w:rFonts w:ascii="Webdings" w:cs="Webdings" w:eastAsia="Webdings" w:hAnsi="Webdings"/>
                <w:sz w:val="24"/>
                <w:szCs w:val="24"/>
                <w:rtl w:val="0"/>
              </w:rPr>
              <w:t xml:space="preserve"></w:t>
            </w:r>
            <w:r w:rsidDel="00000000" w:rsidR="00000000" w:rsidRPr="00000000">
              <w:rPr>
                <w:rFonts w:ascii="Times New Roman" w:cs="Times New Roman" w:eastAsia="Times New Roman" w:hAnsi="Times New Roman"/>
                <w:sz w:val="24"/>
                <w:szCs w:val="24"/>
                <w:rtl w:val="0"/>
              </w:rPr>
              <w:t xml:space="preserve">  Жоқ</w:t>
            </w:r>
          </w:p>
          <w:p w:rsidR="00000000" w:rsidDel="00000000" w:rsidP="00000000" w:rsidRDefault="00000000" w:rsidRPr="00000000" w14:paraId="000001A3">
            <w:pPr>
              <w:spacing w:after="120" w:before="12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A4">
            <w:pPr>
              <w:spacing w:after="120"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Пікірлер:</w:t>
            </w:r>
          </w:p>
        </w:tc>
      </w:tr>
      <w:tr>
        <w:trPr>
          <w:cantSplit w:val="0"/>
          <w:tblHeader w:val="0"/>
        </w:trPr>
        <w:tc>
          <w:tcPr/>
          <w:p w:rsidR="00000000" w:rsidDel="00000000" w:rsidP="00000000" w:rsidRDefault="00000000" w:rsidRPr="00000000" w14:paraId="000001A5">
            <w:pPr>
              <w:spacing w:after="120"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r>
          </w:p>
        </w:tc>
        <w:tc>
          <w:tcPr/>
          <w:p w:rsidR="00000000" w:rsidDel="00000000" w:rsidP="00000000" w:rsidRDefault="00000000" w:rsidRPr="00000000" w14:paraId="000001A6">
            <w:pPr>
              <w:spacing w:after="120"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Негізгі орындаушының біліктілігіне сәйкестігі</w:t>
            </w:r>
          </w:p>
          <w:p w:rsidR="00000000" w:rsidDel="00000000" w:rsidP="00000000" w:rsidRDefault="00000000" w:rsidRPr="00000000" w14:paraId="000001A7">
            <w:pPr>
              <w:spacing w:after="120" w:before="120" w:line="240" w:lineRule="auto"/>
              <w:rPr>
                <w:rFonts w:ascii="Times New Roman" w:cs="Times New Roman" w:eastAsia="Times New Roman" w:hAnsi="Times New Roman"/>
                <w:sz w:val="24"/>
                <w:szCs w:val="24"/>
              </w:rPr>
            </w:pPr>
            <w:r w:rsidDel="00000000" w:rsidR="00000000" w:rsidRPr="00000000">
              <w:rPr>
                <w:rFonts w:ascii="Webdings" w:cs="Webdings" w:eastAsia="Webdings" w:hAnsi="Webdings"/>
                <w:sz w:val="24"/>
                <w:szCs w:val="24"/>
                <w:rtl w:val="0"/>
              </w:rPr>
              <w:t xml:space="preserve"></w:t>
            </w:r>
            <w:r w:rsidDel="00000000" w:rsidR="00000000" w:rsidRPr="00000000">
              <w:rPr>
                <w:rFonts w:ascii="Times New Roman" w:cs="Times New Roman" w:eastAsia="Times New Roman" w:hAnsi="Times New Roman"/>
                <w:sz w:val="24"/>
                <w:szCs w:val="24"/>
                <w:rtl w:val="0"/>
              </w:rPr>
              <w:t xml:space="preserve">Иә</w:t>
              <w:tab/>
              <w:tab/>
            </w:r>
            <w:r w:rsidDel="00000000" w:rsidR="00000000" w:rsidRPr="00000000">
              <w:rPr>
                <w:rFonts w:ascii="Webdings" w:cs="Webdings" w:eastAsia="Webdings" w:hAnsi="Webdings"/>
                <w:sz w:val="24"/>
                <w:szCs w:val="24"/>
                <w:rtl w:val="0"/>
              </w:rPr>
              <w:t xml:space="preserve"></w:t>
            </w:r>
            <w:r w:rsidDel="00000000" w:rsidR="00000000" w:rsidRPr="00000000">
              <w:rPr>
                <w:rFonts w:ascii="Times New Roman" w:cs="Times New Roman" w:eastAsia="Times New Roman" w:hAnsi="Times New Roman"/>
                <w:sz w:val="24"/>
                <w:szCs w:val="24"/>
                <w:rtl w:val="0"/>
              </w:rPr>
              <w:t xml:space="preserve">  Жоқ</w:t>
            </w:r>
          </w:p>
        </w:tc>
        <w:tc>
          <w:tcPr/>
          <w:p w:rsidR="00000000" w:rsidDel="00000000" w:rsidP="00000000" w:rsidRDefault="00000000" w:rsidRPr="00000000" w14:paraId="000001A8">
            <w:pPr>
              <w:spacing w:after="120"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Пікірлер:</w:t>
            </w:r>
          </w:p>
        </w:tc>
      </w:tr>
      <w:tr>
        <w:trPr>
          <w:cantSplit w:val="0"/>
          <w:tblHeader w:val="0"/>
        </w:trPr>
        <w:tc>
          <w:tcPr/>
          <w:p w:rsidR="00000000" w:rsidDel="00000000" w:rsidP="00000000" w:rsidRDefault="00000000" w:rsidRPr="00000000" w14:paraId="000001A9">
            <w:pPr>
              <w:spacing w:after="120"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w:t>
            </w:r>
          </w:p>
        </w:tc>
        <w:tc>
          <w:tcPr/>
          <w:p w:rsidR="00000000" w:rsidDel="00000000" w:rsidP="00000000" w:rsidRDefault="00000000" w:rsidRPr="00000000" w14:paraId="000001AA">
            <w:pPr>
              <w:spacing w:after="120"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Мүдделер қақтығысын ашу немесе жариялау</w:t>
            </w:r>
          </w:p>
          <w:p w:rsidR="00000000" w:rsidDel="00000000" w:rsidP="00000000" w:rsidRDefault="00000000" w:rsidRPr="00000000" w14:paraId="000001AB">
            <w:pPr>
              <w:spacing w:after="120" w:before="120" w:line="240" w:lineRule="auto"/>
              <w:rPr>
                <w:rFonts w:ascii="Times New Roman" w:cs="Times New Roman" w:eastAsia="Times New Roman" w:hAnsi="Times New Roman"/>
                <w:sz w:val="24"/>
                <w:szCs w:val="24"/>
              </w:rPr>
            </w:pPr>
            <w:r w:rsidDel="00000000" w:rsidR="00000000" w:rsidRPr="00000000">
              <w:rPr>
                <w:rFonts w:ascii="Webdings" w:cs="Webdings" w:eastAsia="Webdings" w:hAnsi="Webdings"/>
                <w:sz w:val="24"/>
                <w:szCs w:val="24"/>
                <w:rtl w:val="0"/>
              </w:rPr>
              <w:t xml:space="preserve"></w:t>
            </w:r>
            <w:r w:rsidDel="00000000" w:rsidR="00000000" w:rsidRPr="00000000">
              <w:rPr>
                <w:rFonts w:ascii="Times New Roman" w:cs="Times New Roman" w:eastAsia="Times New Roman" w:hAnsi="Times New Roman"/>
                <w:sz w:val="24"/>
                <w:szCs w:val="24"/>
                <w:rtl w:val="0"/>
              </w:rPr>
              <w:t xml:space="preserve">Иә</w:t>
              <w:tab/>
              <w:tab/>
            </w:r>
            <w:r w:rsidDel="00000000" w:rsidR="00000000" w:rsidRPr="00000000">
              <w:rPr>
                <w:rFonts w:ascii="Webdings" w:cs="Webdings" w:eastAsia="Webdings" w:hAnsi="Webdings"/>
                <w:sz w:val="24"/>
                <w:szCs w:val="24"/>
                <w:rtl w:val="0"/>
              </w:rPr>
              <w:t xml:space="preserve"></w:t>
            </w:r>
            <w:r w:rsidDel="00000000" w:rsidR="00000000" w:rsidRPr="00000000">
              <w:rPr>
                <w:rFonts w:ascii="Times New Roman" w:cs="Times New Roman" w:eastAsia="Times New Roman" w:hAnsi="Times New Roman"/>
                <w:sz w:val="24"/>
                <w:szCs w:val="24"/>
                <w:rtl w:val="0"/>
              </w:rPr>
              <w:t xml:space="preserve">  Жоқ</w:t>
            </w:r>
          </w:p>
        </w:tc>
        <w:tc>
          <w:tcPr/>
          <w:p w:rsidR="00000000" w:rsidDel="00000000" w:rsidP="00000000" w:rsidRDefault="00000000" w:rsidRPr="00000000" w14:paraId="000001AC">
            <w:pPr>
              <w:spacing w:after="120"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Пікірлер:</w:t>
            </w:r>
          </w:p>
        </w:tc>
      </w:tr>
      <w:tr>
        <w:trPr>
          <w:cantSplit w:val="0"/>
          <w:tblHeader w:val="0"/>
        </w:trPr>
        <w:tc>
          <w:tcPr/>
          <w:p w:rsidR="00000000" w:rsidDel="00000000" w:rsidP="00000000" w:rsidRDefault="00000000" w:rsidRPr="00000000" w14:paraId="000001AD">
            <w:pPr>
              <w:spacing w:after="120"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w:t>
            </w:r>
          </w:p>
        </w:tc>
        <w:tc>
          <w:tcPr/>
          <w:p w:rsidR="00000000" w:rsidDel="00000000" w:rsidP="00000000" w:rsidRDefault="00000000" w:rsidRPr="00000000" w14:paraId="000001AE">
            <w:pPr>
              <w:spacing w:after="120"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Ғылыми орталықтың жабдықтары мен инфрақұрылымы</w:t>
            </w:r>
          </w:p>
          <w:p w:rsidR="00000000" w:rsidDel="00000000" w:rsidP="00000000" w:rsidRDefault="00000000" w:rsidRPr="00000000" w14:paraId="000001AF">
            <w:pPr>
              <w:spacing w:after="120" w:before="120" w:line="240" w:lineRule="auto"/>
              <w:rPr>
                <w:rFonts w:ascii="Times New Roman" w:cs="Times New Roman" w:eastAsia="Times New Roman" w:hAnsi="Times New Roman"/>
                <w:sz w:val="24"/>
                <w:szCs w:val="24"/>
              </w:rPr>
            </w:pPr>
            <w:r w:rsidDel="00000000" w:rsidR="00000000" w:rsidRPr="00000000">
              <w:rPr>
                <w:rFonts w:ascii="Webdings" w:cs="Webdings" w:eastAsia="Webdings" w:hAnsi="Webdings"/>
                <w:sz w:val="24"/>
                <w:szCs w:val="24"/>
                <w:rtl w:val="0"/>
              </w:rPr>
              <w:t xml:space="preserve"></w:t>
            </w:r>
            <w:r w:rsidDel="00000000" w:rsidR="00000000" w:rsidRPr="00000000">
              <w:rPr>
                <w:rFonts w:ascii="Times New Roman" w:cs="Times New Roman" w:eastAsia="Times New Roman" w:hAnsi="Times New Roman"/>
                <w:sz w:val="24"/>
                <w:szCs w:val="24"/>
                <w:rtl w:val="0"/>
              </w:rPr>
              <w:t xml:space="preserve">Сәйкес келеді.</w:t>
            </w:r>
            <w:r w:rsidDel="00000000" w:rsidR="00000000" w:rsidRPr="00000000">
              <w:rPr>
                <w:rFonts w:ascii="Webdings" w:cs="Webdings" w:eastAsia="Webdings" w:hAnsi="Webdings"/>
                <w:sz w:val="24"/>
                <w:szCs w:val="24"/>
                <w:rtl w:val="0"/>
              </w:rPr>
              <w:t xml:space="preserve"></w:t>
            </w:r>
            <w:r w:rsidDel="00000000" w:rsidR="00000000" w:rsidRPr="00000000">
              <w:rPr>
                <w:rFonts w:ascii="Times New Roman" w:cs="Times New Roman" w:eastAsia="Times New Roman" w:hAnsi="Times New Roman"/>
                <w:sz w:val="24"/>
                <w:szCs w:val="24"/>
                <w:rtl w:val="0"/>
              </w:rPr>
              <w:t xml:space="preserve">Сәйкес емес.</w:t>
            </w:r>
          </w:p>
        </w:tc>
        <w:tc>
          <w:tcPr/>
          <w:p w:rsidR="00000000" w:rsidDel="00000000" w:rsidP="00000000" w:rsidRDefault="00000000" w:rsidRPr="00000000" w14:paraId="000001B0">
            <w:pPr>
              <w:spacing w:after="120"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Пікірлер:</w:t>
            </w:r>
          </w:p>
        </w:tc>
      </w:tr>
      <w:tr>
        <w:trPr>
          <w:cantSplit w:val="0"/>
          <w:tblHeader w:val="0"/>
        </w:trPr>
        <w:tc>
          <w:tcPr/>
          <w:p w:rsidR="00000000" w:rsidDel="00000000" w:rsidP="00000000" w:rsidRDefault="00000000" w:rsidRPr="00000000" w14:paraId="000001B1">
            <w:pPr>
              <w:spacing w:after="120"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w:t>
            </w:r>
          </w:p>
        </w:tc>
        <w:tc>
          <w:tcPr/>
          <w:p w:rsidR="00000000" w:rsidDel="00000000" w:rsidP="00000000" w:rsidRDefault="00000000" w:rsidRPr="00000000" w14:paraId="000001B2">
            <w:pPr>
              <w:spacing w:after="120"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Тұрғындармен кеңесу</w:t>
            </w:r>
          </w:p>
          <w:p w:rsidR="00000000" w:rsidDel="00000000" w:rsidP="00000000" w:rsidRDefault="00000000" w:rsidRPr="00000000" w14:paraId="000001B3">
            <w:pPr>
              <w:spacing w:after="120" w:before="120" w:line="240" w:lineRule="auto"/>
              <w:rPr>
                <w:rFonts w:ascii="Times New Roman" w:cs="Times New Roman" w:eastAsia="Times New Roman" w:hAnsi="Times New Roman"/>
                <w:sz w:val="24"/>
                <w:szCs w:val="24"/>
              </w:rPr>
            </w:pPr>
            <w:r w:rsidDel="00000000" w:rsidR="00000000" w:rsidRPr="00000000">
              <w:rPr>
                <w:rFonts w:ascii="Webdings" w:cs="Webdings" w:eastAsia="Webdings" w:hAnsi="Webdings"/>
                <w:sz w:val="24"/>
                <w:szCs w:val="24"/>
                <w:rtl w:val="0"/>
              </w:rPr>
              <w:t xml:space="preserve"></w:t>
            </w:r>
            <w:r w:rsidDel="00000000" w:rsidR="00000000" w:rsidRPr="00000000">
              <w:rPr>
                <w:rFonts w:ascii="Times New Roman" w:cs="Times New Roman" w:eastAsia="Times New Roman" w:hAnsi="Times New Roman"/>
                <w:sz w:val="24"/>
                <w:szCs w:val="24"/>
                <w:rtl w:val="0"/>
              </w:rPr>
              <w:t xml:space="preserve">Иә</w:t>
              <w:tab/>
              <w:t xml:space="preserve">                </w:t>
            </w:r>
            <w:r w:rsidDel="00000000" w:rsidR="00000000" w:rsidRPr="00000000">
              <w:rPr>
                <w:rFonts w:ascii="Webdings" w:cs="Webdings" w:eastAsia="Webdings" w:hAnsi="Webdings"/>
                <w:sz w:val="24"/>
                <w:szCs w:val="24"/>
                <w:rtl w:val="0"/>
              </w:rPr>
              <w:t xml:space="preserve"></w:t>
            </w:r>
            <w:r w:rsidDel="00000000" w:rsidR="00000000" w:rsidRPr="00000000">
              <w:rPr>
                <w:rFonts w:ascii="Times New Roman" w:cs="Times New Roman" w:eastAsia="Times New Roman" w:hAnsi="Times New Roman"/>
                <w:sz w:val="24"/>
                <w:szCs w:val="24"/>
                <w:rtl w:val="0"/>
              </w:rPr>
              <w:t xml:space="preserve">  Жоқ</w:t>
            </w:r>
          </w:p>
        </w:tc>
        <w:tc>
          <w:tcPr/>
          <w:p w:rsidR="00000000" w:rsidDel="00000000" w:rsidP="00000000" w:rsidRDefault="00000000" w:rsidRPr="00000000" w14:paraId="000001B4">
            <w:pPr>
              <w:spacing w:after="120"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Пікірлер</w:t>
            </w:r>
          </w:p>
        </w:tc>
      </w:tr>
      <w:tr>
        <w:trPr>
          <w:cantSplit w:val="0"/>
          <w:tblHeader w:val="0"/>
        </w:trPr>
        <w:tc>
          <w:tcPr/>
          <w:p w:rsidR="00000000" w:rsidDel="00000000" w:rsidP="00000000" w:rsidRDefault="00000000" w:rsidRPr="00000000" w14:paraId="000001B5">
            <w:pPr>
              <w:spacing w:after="120"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w:t>
            </w:r>
          </w:p>
        </w:tc>
        <w:tc>
          <w:tcPr/>
          <w:p w:rsidR="00000000" w:rsidDel="00000000" w:rsidP="00000000" w:rsidRDefault="00000000" w:rsidRPr="00000000" w14:paraId="000001B6">
            <w:pPr>
              <w:spacing w:after="120"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Жергілікті зерттеушілерді жоспарлауға, талдауға және жариялауға қатыстыру</w:t>
            </w:r>
          </w:p>
          <w:p w:rsidR="00000000" w:rsidDel="00000000" w:rsidP="00000000" w:rsidRDefault="00000000" w:rsidRPr="00000000" w14:paraId="000001B7">
            <w:pPr>
              <w:spacing w:after="120" w:before="120" w:line="240" w:lineRule="auto"/>
              <w:rPr>
                <w:rFonts w:ascii="Times New Roman" w:cs="Times New Roman" w:eastAsia="Times New Roman" w:hAnsi="Times New Roman"/>
                <w:sz w:val="24"/>
                <w:szCs w:val="24"/>
              </w:rPr>
            </w:pPr>
            <w:r w:rsidDel="00000000" w:rsidR="00000000" w:rsidRPr="00000000">
              <w:rPr>
                <w:rFonts w:ascii="Webdings" w:cs="Webdings" w:eastAsia="Webdings" w:hAnsi="Webdings"/>
                <w:sz w:val="24"/>
                <w:szCs w:val="24"/>
                <w:rtl w:val="0"/>
              </w:rPr>
              <w:t xml:space="preserve"></w:t>
            </w:r>
            <w:r w:rsidDel="00000000" w:rsidR="00000000" w:rsidRPr="00000000">
              <w:rPr>
                <w:rFonts w:ascii="Times New Roman" w:cs="Times New Roman" w:eastAsia="Times New Roman" w:hAnsi="Times New Roman"/>
                <w:sz w:val="24"/>
                <w:szCs w:val="24"/>
                <w:rtl w:val="0"/>
              </w:rPr>
              <w:t xml:space="preserve">Иә</w:t>
              <w:tab/>
              <w:tab/>
              <w:t xml:space="preserve">      </w:t>
            </w:r>
            <w:r w:rsidDel="00000000" w:rsidR="00000000" w:rsidRPr="00000000">
              <w:rPr>
                <w:rFonts w:ascii="Webdings" w:cs="Webdings" w:eastAsia="Webdings" w:hAnsi="Webdings"/>
                <w:sz w:val="24"/>
                <w:szCs w:val="24"/>
                <w:rtl w:val="0"/>
              </w:rPr>
              <w:t xml:space="preserve"></w:t>
            </w:r>
            <w:r w:rsidDel="00000000" w:rsidR="00000000" w:rsidRPr="00000000">
              <w:rPr>
                <w:rFonts w:ascii="Times New Roman" w:cs="Times New Roman" w:eastAsia="Times New Roman" w:hAnsi="Times New Roman"/>
                <w:sz w:val="24"/>
                <w:szCs w:val="24"/>
                <w:rtl w:val="0"/>
              </w:rPr>
              <w:t xml:space="preserve"> Жоқ</w:t>
            </w:r>
          </w:p>
        </w:tc>
        <w:tc>
          <w:tcPr/>
          <w:p w:rsidR="00000000" w:rsidDel="00000000" w:rsidP="00000000" w:rsidRDefault="00000000" w:rsidRPr="00000000" w14:paraId="000001B8">
            <w:pPr>
              <w:spacing w:after="120"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Пікірлер:</w:t>
            </w:r>
          </w:p>
        </w:tc>
      </w:tr>
      <w:tr>
        <w:trPr>
          <w:cantSplit w:val="0"/>
          <w:tblHeader w:val="0"/>
        </w:trPr>
        <w:tc>
          <w:tcPr/>
          <w:p w:rsidR="00000000" w:rsidDel="00000000" w:rsidP="00000000" w:rsidRDefault="00000000" w:rsidRPr="00000000" w14:paraId="000001B9">
            <w:pPr>
              <w:spacing w:after="120"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w:t>
            </w:r>
          </w:p>
        </w:tc>
        <w:tc>
          <w:tcPr/>
          <w:p w:rsidR="00000000" w:rsidDel="00000000" w:rsidP="00000000" w:rsidRDefault="00000000" w:rsidRPr="00000000" w14:paraId="000001BA">
            <w:pPr>
              <w:spacing w:after="120"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Жергілікті ғылым мен медициналық көмекті дамытуға қосқан үлесі</w:t>
            </w:r>
          </w:p>
          <w:p w:rsidR="00000000" w:rsidDel="00000000" w:rsidP="00000000" w:rsidRDefault="00000000" w:rsidRPr="00000000" w14:paraId="000001BB">
            <w:pPr>
              <w:spacing w:after="120" w:before="120" w:line="240" w:lineRule="auto"/>
              <w:rPr>
                <w:rFonts w:ascii="Times New Roman" w:cs="Times New Roman" w:eastAsia="Times New Roman" w:hAnsi="Times New Roman"/>
                <w:sz w:val="24"/>
                <w:szCs w:val="24"/>
              </w:rPr>
            </w:pPr>
            <w:r w:rsidDel="00000000" w:rsidR="00000000" w:rsidRPr="00000000">
              <w:rPr>
                <w:rFonts w:ascii="Webdings" w:cs="Webdings" w:eastAsia="Webdings" w:hAnsi="Webdings"/>
                <w:sz w:val="24"/>
                <w:szCs w:val="24"/>
                <w:rtl w:val="0"/>
              </w:rPr>
              <w:t xml:space="preserve"></w:t>
            </w:r>
            <w:r w:rsidDel="00000000" w:rsidR="00000000" w:rsidRPr="00000000">
              <w:rPr>
                <w:rFonts w:ascii="Times New Roman" w:cs="Times New Roman" w:eastAsia="Times New Roman" w:hAnsi="Times New Roman"/>
                <w:sz w:val="24"/>
                <w:szCs w:val="24"/>
                <w:rtl w:val="0"/>
              </w:rPr>
              <w:t xml:space="preserve">Иә</w:t>
              <w:tab/>
              <w:tab/>
            </w:r>
            <w:r w:rsidDel="00000000" w:rsidR="00000000" w:rsidRPr="00000000">
              <w:rPr>
                <w:rFonts w:ascii="Webdings" w:cs="Webdings" w:eastAsia="Webdings" w:hAnsi="Webdings"/>
                <w:sz w:val="24"/>
                <w:szCs w:val="24"/>
                <w:rtl w:val="0"/>
              </w:rPr>
              <w:t xml:space="preserve"></w:t>
            </w:r>
            <w:r w:rsidDel="00000000" w:rsidR="00000000" w:rsidRPr="00000000">
              <w:rPr>
                <w:rFonts w:ascii="Times New Roman" w:cs="Times New Roman" w:eastAsia="Times New Roman" w:hAnsi="Times New Roman"/>
                <w:sz w:val="24"/>
                <w:szCs w:val="24"/>
                <w:rtl w:val="0"/>
              </w:rPr>
              <w:t xml:space="preserve"> Жоқ</w:t>
            </w:r>
          </w:p>
        </w:tc>
        <w:tc>
          <w:tcPr/>
          <w:p w:rsidR="00000000" w:rsidDel="00000000" w:rsidP="00000000" w:rsidRDefault="00000000" w:rsidRPr="00000000" w14:paraId="000001BC">
            <w:pPr>
              <w:spacing w:after="120"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Пікірлер:</w:t>
            </w:r>
          </w:p>
        </w:tc>
      </w:tr>
      <w:tr>
        <w:trPr>
          <w:cantSplit w:val="0"/>
          <w:tblHeader w:val="0"/>
        </w:trPr>
        <w:tc>
          <w:tcPr/>
          <w:p w:rsidR="00000000" w:rsidDel="00000000" w:rsidP="00000000" w:rsidRDefault="00000000" w:rsidRPr="00000000" w14:paraId="000001BD">
            <w:pPr>
              <w:spacing w:after="120"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w:t>
            </w:r>
          </w:p>
        </w:tc>
        <w:tc>
          <w:tcPr/>
          <w:p w:rsidR="00000000" w:rsidDel="00000000" w:rsidP="00000000" w:rsidRDefault="00000000" w:rsidRPr="00000000" w14:paraId="000001BE">
            <w:pPr>
              <w:spacing w:after="120"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Жергілікті тұрғындар үшін жеңілдіктер</w:t>
            </w:r>
          </w:p>
          <w:p w:rsidR="00000000" w:rsidDel="00000000" w:rsidP="00000000" w:rsidRDefault="00000000" w:rsidRPr="00000000" w14:paraId="000001BF">
            <w:pPr>
              <w:spacing w:after="120" w:before="120" w:line="240" w:lineRule="auto"/>
              <w:rPr>
                <w:rFonts w:ascii="Times New Roman" w:cs="Times New Roman" w:eastAsia="Times New Roman" w:hAnsi="Times New Roman"/>
                <w:sz w:val="24"/>
                <w:szCs w:val="24"/>
              </w:rPr>
            </w:pPr>
            <w:r w:rsidDel="00000000" w:rsidR="00000000" w:rsidRPr="00000000">
              <w:rPr>
                <w:rFonts w:ascii="Webdings" w:cs="Webdings" w:eastAsia="Webdings" w:hAnsi="Webdings"/>
                <w:sz w:val="24"/>
                <w:szCs w:val="24"/>
                <w:rtl w:val="0"/>
              </w:rPr>
              <w:t xml:space="preserve"></w:t>
            </w:r>
            <w:r w:rsidDel="00000000" w:rsidR="00000000" w:rsidRPr="00000000">
              <w:rPr>
                <w:rFonts w:ascii="Times New Roman" w:cs="Times New Roman" w:eastAsia="Times New Roman" w:hAnsi="Times New Roman"/>
                <w:sz w:val="24"/>
                <w:szCs w:val="24"/>
                <w:rtl w:val="0"/>
              </w:rPr>
              <w:t xml:space="preserve">Иә</w:t>
              <w:tab/>
              <w:tab/>
            </w:r>
            <w:r w:rsidDel="00000000" w:rsidR="00000000" w:rsidRPr="00000000">
              <w:rPr>
                <w:rFonts w:ascii="Webdings" w:cs="Webdings" w:eastAsia="Webdings" w:hAnsi="Webdings"/>
                <w:sz w:val="24"/>
                <w:szCs w:val="24"/>
                <w:rtl w:val="0"/>
              </w:rPr>
              <w:t xml:space="preserve"></w:t>
            </w:r>
            <w:r w:rsidDel="00000000" w:rsidR="00000000" w:rsidRPr="00000000">
              <w:rPr>
                <w:rFonts w:ascii="Times New Roman" w:cs="Times New Roman" w:eastAsia="Times New Roman" w:hAnsi="Times New Roman"/>
                <w:sz w:val="24"/>
                <w:szCs w:val="24"/>
                <w:rtl w:val="0"/>
              </w:rPr>
              <w:t xml:space="preserve">  Жоқ</w:t>
            </w:r>
          </w:p>
          <w:p w:rsidR="00000000" w:rsidDel="00000000" w:rsidP="00000000" w:rsidRDefault="00000000" w:rsidRPr="00000000" w14:paraId="000001C0">
            <w:pPr>
              <w:spacing w:after="120" w:before="12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C1">
            <w:pPr>
              <w:spacing w:after="120"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Пікірлер:</w:t>
            </w:r>
          </w:p>
        </w:tc>
      </w:tr>
      <w:tr>
        <w:trPr>
          <w:cantSplit w:val="0"/>
          <w:tblHeader w:val="0"/>
        </w:trPr>
        <w:tc>
          <w:tcPr/>
          <w:p w:rsidR="00000000" w:rsidDel="00000000" w:rsidP="00000000" w:rsidRDefault="00000000" w:rsidRPr="00000000" w14:paraId="000001C2">
            <w:pPr>
              <w:spacing w:after="120"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w:t>
            </w:r>
          </w:p>
        </w:tc>
        <w:tc>
          <w:tcPr/>
          <w:p w:rsidR="00000000" w:rsidDel="00000000" w:rsidP="00000000" w:rsidRDefault="00000000" w:rsidRPr="00000000" w14:paraId="000001C3">
            <w:pPr>
              <w:spacing w:after="120"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Ұқсас зерттеулер/нәтижелер бар ма?</w:t>
            </w:r>
          </w:p>
          <w:p w:rsidR="00000000" w:rsidDel="00000000" w:rsidP="00000000" w:rsidRDefault="00000000" w:rsidRPr="00000000" w14:paraId="000001C4">
            <w:pPr>
              <w:spacing w:after="120" w:before="120" w:line="240" w:lineRule="auto"/>
              <w:rPr>
                <w:rFonts w:ascii="Times New Roman" w:cs="Times New Roman" w:eastAsia="Times New Roman" w:hAnsi="Times New Roman"/>
                <w:sz w:val="24"/>
                <w:szCs w:val="24"/>
              </w:rPr>
            </w:pPr>
            <w:r w:rsidDel="00000000" w:rsidR="00000000" w:rsidRPr="00000000">
              <w:rPr>
                <w:rFonts w:ascii="Webdings" w:cs="Webdings" w:eastAsia="Webdings" w:hAnsi="Webdings"/>
                <w:sz w:val="24"/>
                <w:szCs w:val="24"/>
                <w:rtl w:val="0"/>
              </w:rPr>
              <w:t xml:space="preserve"></w:t>
            </w:r>
            <w:r w:rsidDel="00000000" w:rsidR="00000000" w:rsidRPr="00000000">
              <w:rPr>
                <w:rFonts w:ascii="Times New Roman" w:cs="Times New Roman" w:eastAsia="Times New Roman" w:hAnsi="Times New Roman"/>
                <w:sz w:val="24"/>
                <w:szCs w:val="24"/>
                <w:rtl w:val="0"/>
              </w:rPr>
              <w:t xml:space="preserve">Иә</w:t>
              <w:tab/>
              <w:tab/>
            </w:r>
            <w:r w:rsidDel="00000000" w:rsidR="00000000" w:rsidRPr="00000000">
              <w:rPr>
                <w:rFonts w:ascii="Webdings" w:cs="Webdings" w:eastAsia="Webdings" w:hAnsi="Webdings"/>
                <w:sz w:val="24"/>
                <w:szCs w:val="24"/>
                <w:rtl w:val="0"/>
              </w:rPr>
              <w:t xml:space="preserve"></w:t>
            </w:r>
            <w:r w:rsidDel="00000000" w:rsidR="00000000" w:rsidRPr="00000000">
              <w:rPr>
                <w:rFonts w:ascii="Times New Roman" w:cs="Times New Roman" w:eastAsia="Times New Roman" w:hAnsi="Times New Roman"/>
                <w:sz w:val="24"/>
                <w:szCs w:val="24"/>
                <w:rtl w:val="0"/>
              </w:rPr>
              <w:t xml:space="preserve">  Жоқ</w:t>
            </w:r>
          </w:p>
        </w:tc>
        <w:tc>
          <w:tcPr/>
          <w:p w:rsidR="00000000" w:rsidDel="00000000" w:rsidP="00000000" w:rsidRDefault="00000000" w:rsidRPr="00000000" w14:paraId="000001C5">
            <w:pPr>
              <w:spacing w:after="120"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Пікірлер:</w:t>
            </w:r>
          </w:p>
        </w:tc>
      </w:tr>
      <w:tr>
        <w:trPr>
          <w:cantSplit w:val="0"/>
          <w:tblHeader w:val="0"/>
        </w:trPr>
        <w:tc>
          <w:tcPr/>
          <w:p w:rsidR="00000000" w:rsidDel="00000000" w:rsidP="00000000" w:rsidRDefault="00000000" w:rsidRPr="00000000" w14:paraId="000001C6">
            <w:pPr>
              <w:spacing w:after="120"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w:t>
            </w:r>
          </w:p>
        </w:tc>
        <w:tc>
          <w:tcPr/>
          <w:p w:rsidR="00000000" w:rsidDel="00000000" w:rsidP="00000000" w:rsidRDefault="00000000" w:rsidRPr="00000000" w14:paraId="000001C7">
            <w:pPr>
              <w:spacing w:after="120"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Тіндерді/қанды шетелге жіберу керек пе?</w:t>
            </w:r>
          </w:p>
          <w:p w:rsidR="00000000" w:rsidDel="00000000" w:rsidP="00000000" w:rsidRDefault="00000000" w:rsidRPr="00000000" w14:paraId="000001C8">
            <w:pPr>
              <w:spacing w:after="120" w:before="120" w:line="240" w:lineRule="auto"/>
              <w:rPr>
                <w:rFonts w:ascii="Times New Roman" w:cs="Times New Roman" w:eastAsia="Times New Roman" w:hAnsi="Times New Roman"/>
                <w:sz w:val="24"/>
                <w:szCs w:val="24"/>
              </w:rPr>
            </w:pPr>
            <w:r w:rsidDel="00000000" w:rsidR="00000000" w:rsidRPr="00000000">
              <w:rPr>
                <w:rFonts w:ascii="Webdings" w:cs="Webdings" w:eastAsia="Webdings" w:hAnsi="Webdings"/>
                <w:sz w:val="24"/>
                <w:szCs w:val="24"/>
                <w:rtl w:val="0"/>
              </w:rPr>
              <w:t xml:space="preserve"></w:t>
            </w:r>
            <w:r w:rsidDel="00000000" w:rsidR="00000000" w:rsidRPr="00000000">
              <w:rPr>
                <w:rFonts w:ascii="Times New Roman" w:cs="Times New Roman" w:eastAsia="Times New Roman" w:hAnsi="Times New Roman"/>
                <w:sz w:val="24"/>
                <w:szCs w:val="24"/>
                <w:rtl w:val="0"/>
              </w:rPr>
              <w:t xml:space="preserve">Иә</w:t>
              <w:tab/>
              <w:tab/>
            </w:r>
            <w:r w:rsidDel="00000000" w:rsidR="00000000" w:rsidRPr="00000000">
              <w:rPr>
                <w:rFonts w:ascii="Webdings" w:cs="Webdings" w:eastAsia="Webdings" w:hAnsi="Webdings"/>
                <w:sz w:val="24"/>
                <w:szCs w:val="24"/>
                <w:rtl w:val="0"/>
              </w:rPr>
              <w:t xml:space="preserve"></w:t>
            </w:r>
            <w:r w:rsidDel="00000000" w:rsidR="00000000" w:rsidRPr="00000000">
              <w:rPr>
                <w:rFonts w:ascii="Times New Roman" w:cs="Times New Roman" w:eastAsia="Times New Roman" w:hAnsi="Times New Roman"/>
                <w:sz w:val="24"/>
                <w:szCs w:val="24"/>
                <w:rtl w:val="0"/>
              </w:rPr>
              <w:t xml:space="preserve">  Жоқ</w:t>
            </w:r>
          </w:p>
          <w:p w:rsidR="00000000" w:rsidDel="00000000" w:rsidP="00000000" w:rsidRDefault="00000000" w:rsidRPr="00000000" w14:paraId="000001C9">
            <w:pPr>
              <w:spacing w:after="120" w:before="12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CA">
            <w:pPr>
              <w:spacing w:after="120"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Пікірлер:</w:t>
            </w:r>
          </w:p>
        </w:tc>
      </w:tr>
      <w:tr>
        <w:trPr>
          <w:cantSplit w:val="0"/>
          <w:tblHeader w:val="0"/>
        </w:trPr>
        <w:tc>
          <w:tcPr/>
          <w:p w:rsidR="00000000" w:rsidDel="00000000" w:rsidP="00000000" w:rsidRDefault="00000000" w:rsidRPr="00000000" w14:paraId="000001CB">
            <w:pPr>
              <w:spacing w:after="120"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w:t>
            </w:r>
          </w:p>
        </w:tc>
        <w:tc>
          <w:tcPr/>
          <w:p w:rsidR="00000000" w:rsidDel="00000000" w:rsidP="00000000" w:rsidRDefault="00000000" w:rsidRPr="00000000" w14:paraId="000001CC">
            <w:pPr>
              <w:spacing w:after="120"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IP алу процедуралары қолайлы ма?</w:t>
            </w:r>
          </w:p>
          <w:p w:rsidR="00000000" w:rsidDel="00000000" w:rsidP="00000000" w:rsidRDefault="00000000" w:rsidRPr="00000000" w14:paraId="000001CD">
            <w:pPr>
              <w:spacing w:after="120" w:before="120" w:line="240" w:lineRule="auto"/>
              <w:rPr>
                <w:rFonts w:ascii="Times New Roman" w:cs="Times New Roman" w:eastAsia="Times New Roman" w:hAnsi="Times New Roman"/>
                <w:sz w:val="24"/>
                <w:szCs w:val="24"/>
              </w:rPr>
            </w:pPr>
            <w:r w:rsidDel="00000000" w:rsidR="00000000" w:rsidRPr="00000000">
              <w:rPr>
                <w:rFonts w:ascii="Webdings" w:cs="Webdings" w:eastAsia="Webdings" w:hAnsi="Webdings"/>
                <w:sz w:val="24"/>
                <w:szCs w:val="24"/>
                <w:rtl w:val="0"/>
              </w:rPr>
              <w:t xml:space="preserve"></w:t>
            </w:r>
            <w:r w:rsidDel="00000000" w:rsidR="00000000" w:rsidRPr="00000000">
              <w:rPr>
                <w:rFonts w:ascii="Times New Roman" w:cs="Times New Roman" w:eastAsia="Times New Roman" w:hAnsi="Times New Roman"/>
                <w:sz w:val="24"/>
                <w:szCs w:val="24"/>
                <w:rtl w:val="0"/>
              </w:rPr>
              <w:t xml:space="preserve">Иә</w:t>
              <w:tab/>
              <w:tab/>
            </w:r>
            <w:r w:rsidDel="00000000" w:rsidR="00000000" w:rsidRPr="00000000">
              <w:rPr>
                <w:rFonts w:ascii="Webdings" w:cs="Webdings" w:eastAsia="Webdings" w:hAnsi="Webdings"/>
                <w:sz w:val="24"/>
                <w:szCs w:val="24"/>
                <w:rtl w:val="0"/>
              </w:rPr>
              <w:t xml:space="preserve"></w:t>
            </w:r>
            <w:r w:rsidDel="00000000" w:rsidR="00000000" w:rsidRPr="00000000">
              <w:rPr>
                <w:rFonts w:ascii="Times New Roman" w:cs="Times New Roman" w:eastAsia="Times New Roman" w:hAnsi="Times New Roman"/>
                <w:sz w:val="24"/>
                <w:szCs w:val="24"/>
                <w:rtl w:val="0"/>
              </w:rPr>
              <w:t xml:space="preserve">  Жоқ</w:t>
            </w:r>
          </w:p>
        </w:tc>
        <w:tc>
          <w:tcPr/>
          <w:p w:rsidR="00000000" w:rsidDel="00000000" w:rsidP="00000000" w:rsidRDefault="00000000" w:rsidRPr="00000000" w14:paraId="000001CE">
            <w:pPr>
              <w:spacing w:after="120"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Пікірлер:</w:t>
            </w:r>
          </w:p>
        </w:tc>
      </w:tr>
      <w:tr>
        <w:trPr>
          <w:cantSplit w:val="0"/>
          <w:tblHeader w:val="0"/>
        </w:trPr>
        <w:tc>
          <w:tcPr/>
          <w:p w:rsidR="00000000" w:rsidDel="00000000" w:rsidP="00000000" w:rsidRDefault="00000000" w:rsidRPr="00000000" w14:paraId="000001CF">
            <w:pPr>
              <w:spacing w:after="120"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w:t>
            </w:r>
          </w:p>
        </w:tc>
        <w:tc>
          <w:tcPr/>
          <w:p w:rsidR="00000000" w:rsidDel="00000000" w:rsidP="00000000" w:rsidRDefault="00000000" w:rsidRPr="00000000" w14:paraId="000001D0">
            <w:pPr>
              <w:spacing w:after="120"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АЖ құжатының мазмұны</w:t>
            </w:r>
          </w:p>
          <w:p w:rsidR="00000000" w:rsidDel="00000000" w:rsidP="00000000" w:rsidRDefault="00000000" w:rsidRPr="00000000" w14:paraId="000001D1">
            <w:pPr>
              <w:spacing w:after="120" w:before="120" w:line="240" w:lineRule="auto"/>
              <w:rPr>
                <w:rFonts w:ascii="Times New Roman" w:cs="Times New Roman" w:eastAsia="Times New Roman" w:hAnsi="Times New Roman"/>
                <w:sz w:val="24"/>
                <w:szCs w:val="24"/>
              </w:rPr>
            </w:pPr>
            <w:r w:rsidDel="00000000" w:rsidR="00000000" w:rsidRPr="00000000">
              <w:rPr>
                <w:rFonts w:ascii="Webdings" w:cs="Webdings" w:eastAsia="Webdings" w:hAnsi="Webdings"/>
                <w:sz w:val="24"/>
                <w:szCs w:val="24"/>
                <w:rtl w:val="0"/>
              </w:rPr>
              <w:t xml:space="preserve"></w:t>
            </w:r>
            <w:r w:rsidDel="00000000" w:rsidR="00000000" w:rsidRPr="00000000">
              <w:rPr>
                <w:rFonts w:ascii="Times New Roman" w:cs="Times New Roman" w:eastAsia="Times New Roman" w:hAnsi="Times New Roman"/>
                <w:sz w:val="24"/>
                <w:szCs w:val="24"/>
                <w:rtl w:val="0"/>
              </w:rPr>
              <w:t xml:space="preserve">анық</w:t>
              <w:tab/>
              <w:tab/>
            </w:r>
            <w:r w:rsidDel="00000000" w:rsidR="00000000" w:rsidRPr="00000000">
              <w:rPr>
                <w:rFonts w:ascii="Webdings" w:cs="Webdings" w:eastAsia="Webdings" w:hAnsi="Webdings"/>
                <w:sz w:val="24"/>
                <w:szCs w:val="24"/>
                <w:rtl w:val="0"/>
              </w:rPr>
              <w:t xml:space="preserve"></w:t>
            </w:r>
            <w:r w:rsidDel="00000000" w:rsidR="00000000" w:rsidRPr="00000000">
              <w:rPr>
                <w:rFonts w:ascii="Times New Roman" w:cs="Times New Roman" w:eastAsia="Times New Roman" w:hAnsi="Times New Roman"/>
                <w:sz w:val="24"/>
                <w:szCs w:val="24"/>
                <w:rtl w:val="0"/>
              </w:rPr>
              <w:t xml:space="preserve">түсініксіз</w:t>
            </w:r>
          </w:p>
        </w:tc>
        <w:tc>
          <w:tcPr/>
          <w:p w:rsidR="00000000" w:rsidDel="00000000" w:rsidP="00000000" w:rsidRDefault="00000000" w:rsidRPr="00000000" w14:paraId="000001D2">
            <w:pPr>
              <w:spacing w:after="120"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Пікірлер:</w:t>
            </w:r>
          </w:p>
        </w:tc>
      </w:tr>
      <w:tr>
        <w:trPr>
          <w:cantSplit w:val="0"/>
          <w:tblHeader w:val="0"/>
        </w:trPr>
        <w:tc>
          <w:tcPr/>
          <w:p w:rsidR="00000000" w:rsidDel="00000000" w:rsidP="00000000" w:rsidRDefault="00000000" w:rsidRPr="00000000" w14:paraId="000001D3">
            <w:pPr>
              <w:spacing w:after="120"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w:t>
            </w:r>
          </w:p>
        </w:tc>
        <w:tc>
          <w:tcPr/>
          <w:p w:rsidR="00000000" w:rsidDel="00000000" w:rsidP="00000000" w:rsidRDefault="00000000" w:rsidRPr="00000000" w14:paraId="000001D4">
            <w:pPr>
              <w:spacing w:after="120"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IS презентация стилі</w:t>
            </w:r>
          </w:p>
          <w:p w:rsidR="00000000" w:rsidDel="00000000" w:rsidP="00000000" w:rsidRDefault="00000000" w:rsidRPr="00000000" w14:paraId="000001D5">
            <w:pPr>
              <w:spacing w:after="120" w:before="120" w:line="240" w:lineRule="auto"/>
              <w:rPr>
                <w:rFonts w:ascii="Times New Roman" w:cs="Times New Roman" w:eastAsia="Times New Roman" w:hAnsi="Times New Roman"/>
                <w:sz w:val="24"/>
                <w:szCs w:val="24"/>
              </w:rPr>
            </w:pPr>
            <w:r w:rsidDel="00000000" w:rsidR="00000000" w:rsidRPr="00000000">
              <w:rPr>
                <w:rFonts w:ascii="Webdings" w:cs="Webdings" w:eastAsia="Webdings" w:hAnsi="Webdings"/>
                <w:sz w:val="24"/>
                <w:szCs w:val="24"/>
                <w:rtl w:val="0"/>
              </w:rPr>
              <w:t xml:space="preserve"></w:t>
            </w:r>
            <w:r w:rsidDel="00000000" w:rsidR="00000000" w:rsidRPr="00000000">
              <w:rPr>
                <w:rFonts w:ascii="Times New Roman" w:cs="Times New Roman" w:eastAsia="Times New Roman" w:hAnsi="Times New Roman"/>
                <w:sz w:val="24"/>
                <w:szCs w:val="24"/>
                <w:rtl w:val="0"/>
              </w:rPr>
              <w:t xml:space="preserve">анық</w:t>
              <w:tab/>
              <w:t xml:space="preserve">          </w:t>
            </w:r>
            <w:r w:rsidDel="00000000" w:rsidR="00000000" w:rsidRPr="00000000">
              <w:rPr>
                <w:rFonts w:ascii="Webdings" w:cs="Webdings" w:eastAsia="Webdings" w:hAnsi="Webdings"/>
                <w:sz w:val="24"/>
                <w:szCs w:val="24"/>
                <w:rtl w:val="0"/>
              </w:rPr>
              <w:t xml:space="preserve"></w:t>
            </w:r>
            <w:r w:rsidDel="00000000" w:rsidR="00000000" w:rsidRPr="00000000">
              <w:rPr>
                <w:rFonts w:ascii="Times New Roman" w:cs="Times New Roman" w:eastAsia="Times New Roman" w:hAnsi="Times New Roman"/>
                <w:sz w:val="24"/>
                <w:szCs w:val="24"/>
                <w:rtl w:val="0"/>
              </w:rPr>
              <w:t xml:space="preserve">түсініксіз</w:t>
            </w:r>
          </w:p>
        </w:tc>
        <w:tc>
          <w:tcPr/>
          <w:p w:rsidR="00000000" w:rsidDel="00000000" w:rsidP="00000000" w:rsidRDefault="00000000" w:rsidRPr="00000000" w14:paraId="000001D6">
            <w:pPr>
              <w:spacing w:after="120"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Пікірлер:</w:t>
            </w:r>
          </w:p>
        </w:tc>
      </w:tr>
      <w:tr>
        <w:trPr>
          <w:cantSplit w:val="0"/>
          <w:tblHeader w:val="0"/>
        </w:trPr>
        <w:tc>
          <w:tcPr/>
          <w:p w:rsidR="00000000" w:rsidDel="00000000" w:rsidP="00000000" w:rsidRDefault="00000000" w:rsidRPr="00000000" w14:paraId="000001D7">
            <w:pPr>
              <w:spacing w:after="120"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w:t>
            </w:r>
          </w:p>
        </w:tc>
        <w:tc>
          <w:tcPr/>
          <w:p w:rsidR="00000000" w:rsidDel="00000000" w:rsidP="00000000" w:rsidRDefault="00000000" w:rsidRPr="00000000" w14:paraId="000001D8">
            <w:pPr>
              <w:spacing w:after="120"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Қатысушылар үшін байланыс адамдары</w:t>
            </w:r>
          </w:p>
          <w:p w:rsidR="00000000" w:rsidDel="00000000" w:rsidP="00000000" w:rsidRDefault="00000000" w:rsidRPr="00000000" w14:paraId="000001D9">
            <w:pPr>
              <w:spacing w:after="120" w:before="120" w:line="240" w:lineRule="auto"/>
              <w:rPr>
                <w:rFonts w:ascii="Times New Roman" w:cs="Times New Roman" w:eastAsia="Times New Roman" w:hAnsi="Times New Roman"/>
                <w:sz w:val="24"/>
                <w:szCs w:val="24"/>
              </w:rPr>
            </w:pPr>
            <w:r w:rsidDel="00000000" w:rsidR="00000000" w:rsidRPr="00000000">
              <w:rPr>
                <w:rFonts w:ascii="Webdings" w:cs="Webdings" w:eastAsia="Webdings" w:hAnsi="Webdings"/>
                <w:sz w:val="24"/>
                <w:szCs w:val="24"/>
                <w:rtl w:val="0"/>
              </w:rPr>
              <w:t xml:space="preserve"></w:t>
            </w:r>
            <w:r w:rsidDel="00000000" w:rsidR="00000000" w:rsidRPr="00000000">
              <w:rPr>
                <w:rFonts w:ascii="Times New Roman" w:cs="Times New Roman" w:eastAsia="Times New Roman" w:hAnsi="Times New Roman"/>
                <w:sz w:val="24"/>
                <w:szCs w:val="24"/>
                <w:rtl w:val="0"/>
              </w:rPr>
              <w:t xml:space="preserve">Иә</w:t>
              <w:tab/>
              <w:tab/>
            </w:r>
            <w:r w:rsidDel="00000000" w:rsidR="00000000" w:rsidRPr="00000000">
              <w:rPr>
                <w:rFonts w:ascii="Webdings" w:cs="Webdings" w:eastAsia="Webdings" w:hAnsi="Webdings"/>
                <w:sz w:val="24"/>
                <w:szCs w:val="24"/>
                <w:rtl w:val="0"/>
              </w:rPr>
              <w:t xml:space="preserve"></w:t>
            </w:r>
            <w:r w:rsidDel="00000000" w:rsidR="00000000" w:rsidRPr="00000000">
              <w:rPr>
                <w:rFonts w:ascii="Times New Roman" w:cs="Times New Roman" w:eastAsia="Times New Roman" w:hAnsi="Times New Roman"/>
                <w:sz w:val="24"/>
                <w:szCs w:val="24"/>
                <w:rtl w:val="0"/>
              </w:rPr>
              <w:t xml:space="preserve">  Жоқ</w:t>
            </w:r>
          </w:p>
        </w:tc>
        <w:tc>
          <w:tcPr/>
          <w:p w:rsidR="00000000" w:rsidDel="00000000" w:rsidP="00000000" w:rsidRDefault="00000000" w:rsidRPr="00000000" w14:paraId="000001DA">
            <w:pPr>
              <w:spacing w:after="120"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Пікірлер:</w:t>
            </w:r>
          </w:p>
          <w:p w:rsidR="00000000" w:rsidDel="00000000" w:rsidP="00000000" w:rsidRDefault="00000000" w:rsidRPr="00000000" w14:paraId="000001DB">
            <w:pPr>
              <w:spacing w:after="120" w:before="12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DC">
            <w:pPr>
              <w:spacing w:after="120"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26</w:t>
            </w:r>
          </w:p>
        </w:tc>
        <w:tc>
          <w:tcPr/>
          <w:p w:rsidR="00000000" w:rsidDel="00000000" w:rsidP="00000000" w:rsidRDefault="00000000" w:rsidRPr="00000000" w14:paraId="000001DD">
            <w:pPr>
              <w:spacing w:after="120"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Құпиялылық/Құпиялылық</w:t>
            </w:r>
          </w:p>
          <w:p w:rsidR="00000000" w:rsidDel="00000000" w:rsidP="00000000" w:rsidRDefault="00000000" w:rsidRPr="00000000" w14:paraId="000001DE">
            <w:pPr>
              <w:spacing w:after="120" w:before="120" w:line="240" w:lineRule="auto"/>
              <w:rPr>
                <w:rFonts w:ascii="Times New Roman" w:cs="Times New Roman" w:eastAsia="Times New Roman" w:hAnsi="Times New Roman"/>
                <w:sz w:val="24"/>
                <w:szCs w:val="24"/>
              </w:rPr>
            </w:pPr>
            <w:r w:rsidDel="00000000" w:rsidR="00000000" w:rsidRPr="00000000">
              <w:rPr>
                <w:rFonts w:ascii="Webdings" w:cs="Webdings" w:eastAsia="Webdings" w:hAnsi="Webdings"/>
                <w:sz w:val="24"/>
                <w:szCs w:val="24"/>
                <w:rtl w:val="0"/>
              </w:rPr>
              <w:t xml:space="preserve"></w:t>
            </w:r>
            <w:r w:rsidDel="00000000" w:rsidR="00000000" w:rsidRPr="00000000">
              <w:rPr>
                <w:rFonts w:ascii="Times New Roman" w:cs="Times New Roman" w:eastAsia="Times New Roman" w:hAnsi="Times New Roman"/>
                <w:sz w:val="24"/>
                <w:szCs w:val="24"/>
                <w:rtl w:val="0"/>
              </w:rPr>
              <w:t xml:space="preserve">Иә</w:t>
              <w:tab/>
              <w:tab/>
            </w:r>
            <w:r w:rsidDel="00000000" w:rsidR="00000000" w:rsidRPr="00000000">
              <w:rPr>
                <w:rFonts w:ascii="Webdings" w:cs="Webdings" w:eastAsia="Webdings" w:hAnsi="Webdings"/>
                <w:sz w:val="24"/>
                <w:szCs w:val="24"/>
                <w:rtl w:val="0"/>
              </w:rPr>
              <w:t xml:space="preserve"></w:t>
            </w:r>
            <w:r w:rsidDel="00000000" w:rsidR="00000000" w:rsidRPr="00000000">
              <w:rPr>
                <w:rFonts w:ascii="Times New Roman" w:cs="Times New Roman" w:eastAsia="Times New Roman" w:hAnsi="Times New Roman"/>
                <w:sz w:val="24"/>
                <w:szCs w:val="24"/>
                <w:rtl w:val="0"/>
              </w:rPr>
              <w:t xml:space="preserve">  Жоқ</w:t>
            </w:r>
          </w:p>
        </w:tc>
        <w:tc>
          <w:tcPr/>
          <w:p w:rsidR="00000000" w:rsidDel="00000000" w:rsidP="00000000" w:rsidRDefault="00000000" w:rsidRPr="00000000" w14:paraId="000001DF">
            <w:pPr>
              <w:spacing w:after="120"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Пікірлер:</w:t>
            </w:r>
          </w:p>
        </w:tc>
      </w:tr>
      <w:tr>
        <w:trPr>
          <w:cantSplit w:val="0"/>
          <w:tblHeader w:val="0"/>
        </w:trPr>
        <w:tc>
          <w:tcPr/>
          <w:p w:rsidR="00000000" w:rsidDel="00000000" w:rsidP="00000000" w:rsidRDefault="00000000" w:rsidRPr="00000000" w14:paraId="000001E0">
            <w:pPr>
              <w:spacing w:after="120"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27</w:t>
            </w:r>
          </w:p>
        </w:tc>
        <w:tc>
          <w:tcPr/>
          <w:p w:rsidR="00000000" w:rsidDel="00000000" w:rsidP="00000000" w:rsidRDefault="00000000" w:rsidRPr="00000000" w14:paraId="000001E1">
            <w:pPr>
              <w:spacing w:after="120"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Қатысуға мәжбүрлеу</w:t>
            </w:r>
          </w:p>
          <w:p w:rsidR="00000000" w:rsidDel="00000000" w:rsidP="00000000" w:rsidRDefault="00000000" w:rsidRPr="00000000" w14:paraId="000001E2">
            <w:pPr>
              <w:spacing w:after="120" w:before="120" w:line="240" w:lineRule="auto"/>
              <w:rPr>
                <w:rFonts w:ascii="Times New Roman" w:cs="Times New Roman" w:eastAsia="Times New Roman" w:hAnsi="Times New Roman"/>
                <w:sz w:val="24"/>
                <w:szCs w:val="24"/>
              </w:rPr>
            </w:pPr>
            <w:r w:rsidDel="00000000" w:rsidR="00000000" w:rsidRPr="00000000">
              <w:rPr>
                <w:rFonts w:ascii="Webdings" w:cs="Webdings" w:eastAsia="Webdings" w:hAnsi="Webdings"/>
                <w:sz w:val="24"/>
                <w:szCs w:val="24"/>
                <w:rtl w:val="0"/>
              </w:rPr>
              <w:t xml:space="preserve"></w:t>
            </w:r>
            <w:r w:rsidDel="00000000" w:rsidR="00000000" w:rsidRPr="00000000">
              <w:rPr>
                <w:rFonts w:ascii="Times New Roman" w:cs="Times New Roman" w:eastAsia="Times New Roman" w:hAnsi="Times New Roman"/>
                <w:sz w:val="24"/>
                <w:szCs w:val="24"/>
                <w:rtl w:val="0"/>
              </w:rPr>
              <w:t xml:space="preserve">  Жоқ               </w:t>
            </w:r>
            <w:r w:rsidDel="00000000" w:rsidR="00000000" w:rsidRPr="00000000">
              <w:rPr>
                <w:rFonts w:ascii="Webdings" w:cs="Webdings" w:eastAsia="Webdings" w:hAnsi="Webdings"/>
                <w:sz w:val="24"/>
                <w:szCs w:val="24"/>
                <w:rtl w:val="0"/>
              </w:rPr>
              <w:t xml:space="preserve"></w:t>
            </w:r>
            <w:r w:rsidDel="00000000" w:rsidR="00000000" w:rsidRPr="00000000">
              <w:rPr>
                <w:rFonts w:ascii="Times New Roman" w:cs="Times New Roman" w:eastAsia="Times New Roman" w:hAnsi="Times New Roman"/>
                <w:sz w:val="24"/>
                <w:szCs w:val="24"/>
                <w:rtl w:val="0"/>
              </w:rPr>
              <w:t xml:space="preserve">Мүмкін</w:t>
            </w:r>
          </w:p>
        </w:tc>
        <w:tc>
          <w:tcPr/>
          <w:p w:rsidR="00000000" w:rsidDel="00000000" w:rsidP="00000000" w:rsidRDefault="00000000" w:rsidRPr="00000000" w14:paraId="000001E3">
            <w:pPr>
              <w:spacing w:after="120"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Пікірлер:</w:t>
            </w:r>
          </w:p>
        </w:tc>
      </w:tr>
      <w:tr>
        <w:trPr>
          <w:cantSplit w:val="0"/>
          <w:tblHeader w:val="0"/>
        </w:trPr>
        <w:tc>
          <w:tcPr/>
          <w:p w:rsidR="00000000" w:rsidDel="00000000" w:rsidP="00000000" w:rsidRDefault="00000000" w:rsidRPr="00000000" w14:paraId="000001E4">
            <w:pPr>
              <w:spacing w:after="120"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28</w:t>
            </w:r>
          </w:p>
        </w:tc>
        <w:tc>
          <w:tcPr/>
          <w:p w:rsidR="00000000" w:rsidDel="00000000" w:rsidP="00000000" w:rsidRDefault="00000000" w:rsidRPr="00000000" w14:paraId="000001E5">
            <w:pPr>
              <w:spacing w:after="120"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Медициналық/психологиялық көмек көрсету</w:t>
            </w:r>
          </w:p>
          <w:p w:rsidR="00000000" w:rsidDel="00000000" w:rsidP="00000000" w:rsidRDefault="00000000" w:rsidRPr="00000000" w14:paraId="000001E6">
            <w:pPr>
              <w:spacing w:after="120" w:before="120" w:line="240" w:lineRule="auto"/>
              <w:rPr>
                <w:rFonts w:ascii="Times New Roman" w:cs="Times New Roman" w:eastAsia="Times New Roman" w:hAnsi="Times New Roman"/>
                <w:sz w:val="24"/>
                <w:szCs w:val="24"/>
              </w:rPr>
            </w:pPr>
            <w:r w:rsidDel="00000000" w:rsidR="00000000" w:rsidRPr="00000000">
              <w:rPr>
                <w:rFonts w:ascii="Webdings" w:cs="Webdings" w:eastAsia="Webdings" w:hAnsi="Webdings"/>
                <w:sz w:val="24"/>
                <w:szCs w:val="24"/>
                <w:rtl w:val="0"/>
              </w:rPr>
              <w:t xml:space="preserve"></w:t>
            </w:r>
            <w:r w:rsidDel="00000000" w:rsidR="00000000" w:rsidRPr="00000000">
              <w:rPr>
                <w:rFonts w:ascii="Times New Roman" w:cs="Times New Roman" w:eastAsia="Times New Roman" w:hAnsi="Times New Roman"/>
                <w:sz w:val="24"/>
                <w:szCs w:val="24"/>
                <w:rtl w:val="0"/>
              </w:rPr>
              <w:t xml:space="preserve">респ.</w:t>
              <w:tab/>
              <w:t xml:space="preserve">      </w:t>
            </w:r>
            <w:r w:rsidDel="00000000" w:rsidR="00000000" w:rsidRPr="00000000">
              <w:rPr>
                <w:rFonts w:ascii="Webdings" w:cs="Webdings" w:eastAsia="Webdings" w:hAnsi="Webdings"/>
                <w:sz w:val="24"/>
                <w:szCs w:val="24"/>
                <w:rtl w:val="0"/>
              </w:rPr>
              <w:t xml:space="preserve"></w:t>
            </w:r>
            <w:r w:rsidDel="00000000" w:rsidR="00000000" w:rsidRPr="00000000">
              <w:rPr>
                <w:rFonts w:ascii="Times New Roman" w:cs="Times New Roman" w:eastAsia="Times New Roman" w:hAnsi="Times New Roman"/>
                <w:sz w:val="24"/>
                <w:szCs w:val="24"/>
                <w:rtl w:val="0"/>
              </w:rPr>
              <w:t xml:space="preserve">сәйкессіздік</w:t>
            </w:r>
          </w:p>
        </w:tc>
        <w:tc>
          <w:tcPr/>
          <w:p w:rsidR="00000000" w:rsidDel="00000000" w:rsidP="00000000" w:rsidRDefault="00000000" w:rsidRPr="00000000" w14:paraId="000001E7">
            <w:pPr>
              <w:spacing w:after="120"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Пікірлер:</w:t>
            </w:r>
          </w:p>
        </w:tc>
      </w:tr>
      <w:tr>
        <w:trPr>
          <w:cantSplit w:val="0"/>
          <w:tblHeader w:val="0"/>
        </w:trPr>
        <w:tc>
          <w:tcPr/>
          <w:p w:rsidR="00000000" w:rsidDel="00000000" w:rsidP="00000000" w:rsidRDefault="00000000" w:rsidRPr="00000000" w14:paraId="000001E8">
            <w:pPr>
              <w:spacing w:after="120"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29</w:t>
            </w:r>
          </w:p>
        </w:tc>
        <w:tc>
          <w:tcPr/>
          <w:p w:rsidR="00000000" w:rsidDel="00000000" w:rsidP="00000000" w:rsidRDefault="00000000" w:rsidRPr="00000000" w14:paraId="000001E9">
            <w:pPr>
              <w:spacing w:after="120"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Жарақат кезіндегі алғашқы көмек</w:t>
            </w:r>
          </w:p>
          <w:p w:rsidR="00000000" w:rsidDel="00000000" w:rsidP="00000000" w:rsidRDefault="00000000" w:rsidRPr="00000000" w14:paraId="000001EA">
            <w:pPr>
              <w:spacing w:after="120" w:before="120" w:line="240" w:lineRule="auto"/>
              <w:rPr>
                <w:rFonts w:ascii="Times New Roman" w:cs="Times New Roman" w:eastAsia="Times New Roman" w:hAnsi="Times New Roman"/>
                <w:sz w:val="24"/>
                <w:szCs w:val="24"/>
              </w:rPr>
            </w:pPr>
            <w:r w:rsidDel="00000000" w:rsidR="00000000" w:rsidRPr="00000000">
              <w:rPr>
                <w:rFonts w:ascii="Webdings" w:cs="Webdings" w:eastAsia="Webdings" w:hAnsi="Webdings"/>
                <w:sz w:val="24"/>
                <w:szCs w:val="24"/>
                <w:rtl w:val="0"/>
              </w:rPr>
              <w:t xml:space="preserve"></w:t>
            </w:r>
            <w:r w:rsidDel="00000000" w:rsidR="00000000" w:rsidRPr="00000000">
              <w:rPr>
                <w:rFonts w:ascii="Times New Roman" w:cs="Times New Roman" w:eastAsia="Times New Roman" w:hAnsi="Times New Roman"/>
                <w:sz w:val="24"/>
                <w:szCs w:val="24"/>
                <w:rtl w:val="0"/>
              </w:rPr>
              <w:t xml:space="preserve">респ.</w:t>
              <w:tab/>
              <w:t xml:space="preserve">      </w:t>
            </w:r>
            <w:r w:rsidDel="00000000" w:rsidR="00000000" w:rsidRPr="00000000">
              <w:rPr>
                <w:rFonts w:ascii="Webdings" w:cs="Webdings" w:eastAsia="Webdings" w:hAnsi="Webdings"/>
                <w:sz w:val="24"/>
                <w:szCs w:val="24"/>
                <w:rtl w:val="0"/>
              </w:rPr>
              <w:t xml:space="preserve"></w:t>
            </w:r>
            <w:r w:rsidDel="00000000" w:rsidR="00000000" w:rsidRPr="00000000">
              <w:rPr>
                <w:rFonts w:ascii="Times New Roman" w:cs="Times New Roman" w:eastAsia="Times New Roman" w:hAnsi="Times New Roman"/>
                <w:sz w:val="24"/>
                <w:szCs w:val="24"/>
                <w:rtl w:val="0"/>
              </w:rPr>
              <w:t xml:space="preserve">сәйкессіздік</w:t>
            </w:r>
          </w:p>
        </w:tc>
        <w:tc>
          <w:tcPr/>
          <w:p w:rsidR="00000000" w:rsidDel="00000000" w:rsidP="00000000" w:rsidRDefault="00000000" w:rsidRPr="00000000" w14:paraId="000001EB">
            <w:pPr>
              <w:spacing w:after="120"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Пікірлер:</w:t>
            </w:r>
          </w:p>
        </w:tc>
      </w:tr>
      <w:tr>
        <w:trPr>
          <w:cantSplit w:val="0"/>
          <w:tblHeader w:val="0"/>
        </w:trPr>
        <w:tc>
          <w:tcPr/>
          <w:p w:rsidR="00000000" w:rsidDel="00000000" w:rsidP="00000000" w:rsidRDefault="00000000" w:rsidRPr="00000000" w14:paraId="000001EC">
            <w:pPr>
              <w:spacing w:after="120"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w:t>
            </w:r>
          </w:p>
        </w:tc>
        <w:tc>
          <w:tcPr/>
          <w:p w:rsidR="00000000" w:rsidDel="00000000" w:rsidP="00000000" w:rsidRDefault="00000000" w:rsidRPr="00000000" w14:paraId="000001ED">
            <w:pPr>
              <w:spacing w:after="120"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Өтемақыларды қамтамасыз ету</w:t>
            </w:r>
          </w:p>
          <w:p w:rsidR="00000000" w:rsidDel="00000000" w:rsidP="00000000" w:rsidRDefault="00000000" w:rsidRPr="00000000" w14:paraId="000001EE">
            <w:pPr>
              <w:spacing w:after="120" w:before="120" w:line="240" w:lineRule="auto"/>
              <w:rPr>
                <w:rFonts w:ascii="Times New Roman" w:cs="Times New Roman" w:eastAsia="Times New Roman" w:hAnsi="Times New Roman"/>
                <w:sz w:val="24"/>
                <w:szCs w:val="24"/>
              </w:rPr>
            </w:pPr>
            <w:r w:rsidDel="00000000" w:rsidR="00000000" w:rsidRPr="00000000">
              <w:rPr>
                <w:rFonts w:ascii="Webdings" w:cs="Webdings" w:eastAsia="Webdings" w:hAnsi="Webdings"/>
                <w:sz w:val="24"/>
                <w:szCs w:val="24"/>
                <w:rtl w:val="0"/>
              </w:rPr>
              <w:t xml:space="preserve"></w:t>
            </w:r>
            <w:r w:rsidDel="00000000" w:rsidR="00000000" w:rsidRPr="00000000">
              <w:rPr>
                <w:rFonts w:ascii="Times New Roman" w:cs="Times New Roman" w:eastAsia="Times New Roman" w:hAnsi="Times New Roman"/>
                <w:sz w:val="24"/>
                <w:szCs w:val="24"/>
                <w:rtl w:val="0"/>
              </w:rPr>
              <w:t xml:space="preserve">респ.</w:t>
              <w:tab/>
              <w:t xml:space="preserve">      </w:t>
            </w:r>
            <w:r w:rsidDel="00000000" w:rsidR="00000000" w:rsidRPr="00000000">
              <w:rPr>
                <w:rFonts w:ascii="Webdings" w:cs="Webdings" w:eastAsia="Webdings" w:hAnsi="Webdings"/>
                <w:sz w:val="24"/>
                <w:szCs w:val="24"/>
                <w:rtl w:val="0"/>
              </w:rPr>
              <w:t xml:space="preserve"></w:t>
            </w:r>
            <w:r w:rsidDel="00000000" w:rsidR="00000000" w:rsidRPr="00000000">
              <w:rPr>
                <w:rFonts w:ascii="Times New Roman" w:cs="Times New Roman" w:eastAsia="Times New Roman" w:hAnsi="Times New Roman"/>
                <w:sz w:val="24"/>
                <w:szCs w:val="24"/>
                <w:rtl w:val="0"/>
              </w:rPr>
              <w:t xml:space="preserve">сәйкессіздік</w:t>
            </w:r>
          </w:p>
        </w:tc>
        <w:tc>
          <w:tcPr/>
          <w:p w:rsidR="00000000" w:rsidDel="00000000" w:rsidP="00000000" w:rsidRDefault="00000000" w:rsidRPr="00000000" w14:paraId="000001EF">
            <w:pPr>
              <w:spacing w:after="120"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Пікірлер:</w:t>
            </w:r>
          </w:p>
        </w:tc>
      </w:tr>
    </w:tbl>
    <w:p w:rsidR="00000000" w:rsidDel="00000000" w:rsidP="00000000" w:rsidRDefault="00000000" w:rsidRPr="00000000" w14:paraId="000001F0">
      <w:pPr>
        <w:spacing w:after="0" w:line="240" w:lineRule="auto"/>
        <w:rPr>
          <w:rFonts w:ascii="Times New Roman" w:cs="Times New Roman" w:eastAsia="Times New Roman" w:hAnsi="Times New Roman"/>
          <w:sz w:val="24"/>
          <w:szCs w:val="24"/>
        </w:rPr>
      </w:pPr>
      <w:bookmarkStart w:colFirst="0" w:colLast="0" w:name="_2z6bxw3j7kee" w:id="3"/>
      <w:bookmarkEnd w:id="3"/>
      <w:r w:rsidDel="00000000" w:rsidR="00000000" w:rsidRPr="00000000">
        <w:br w:type="page"/>
      </w:r>
      <w:r w:rsidDel="00000000" w:rsidR="00000000" w:rsidRPr="00000000">
        <w:rPr>
          <w:rtl w:val="0"/>
        </w:rPr>
      </w:r>
    </w:p>
    <w:p w:rsidR="00000000" w:rsidDel="00000000" w:rsidP="00000000" w:rsidRDefault="00000000" w:rsidRPr="00000000" w14:paraId="000001F1">
      <w:pPr>
        <w:spacing w:after="0" w:line="240" w:lineRule="auto"/>
        <w:jc w:val="righ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4-қосымша</w:t>
      </w:r>
    </w:p>
    <w:p w:rsidR="00000000" w:rsidDel="00000000" w:rsidP="00000000" w:rsidRDefault="00000000" w:rsidRPr="00000000" w14:paraId="000001F2">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Бағалау есебі</w:t>
      </w:r>
    </w:p>
    <w:p w:rsidR="00000000" w:rsidDel="00000000" w:rsidP="00000000" w:rsidRDefault="00000000" w:rsidRPr="00000000" w14:paraId="000001F4">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5">
      <w:pPr>
        <w:spacing w:after="0" w:line="240" w:lineRule="auto"/>
        <w:rPr>
          <w:rFonts w:ascii="Times New Roman" w:cs="Times New Roman" w:eastAsia="Times New Roman" w:hAnsi="Times New Roman"/>
          <w:sz w:val="24"/>
          <w:szCs w:val="24"/>
        </w:rPr>
      </w:pPr>
      <w:bookmarkStart w:colFirst="0" w:colLast="0" w:name="_dhq2kuicnlg0" w:id="4"/>
      <w:bookmarkEnd w:id="4"/>
      <w:r w:rsidDel="00000000" w:rsidR="00000000" w:rsidRPr="00000000">
        <w:rPr>
          <w:rtl w:val="0"/>
        </w:rPr>
      </w:r>
    </w:p>
    <w:p w:rsidR="00000000" w:rsidDel="00000000" w:rsidP="00000000" w:rsidRDefault="00000000" w:rsidRPr="00000000" w14:paraId="000001F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Күні (К/A/Ж):</w:t>
      </w:r>
      <w:r w:rsidDel="00000000" w:rsidR="00000000" w:rsidRPr="00000000">
        <w:rPr>
          <w:rFonts w:ascii="Times New Roman" w:cs="Times New Roman" w:eastAsia="Times New Roman" w:hAnsi="Times New Roman"/>
          <w:b w:val="1"/>
          <w:bCs w:val="1"/>
          <w:sz w:val="24"/>
          <w:szCs w:val="24"/>
          <w:rtl w:val="0"/>
        </w:rPr>
        <w:t xml:space="preserve">____________ </w:t>
        <w:tab/>
      </w:r>
      <w:r w:rsidDel="00000000" w:rsidR="00000000" w:rsidRPr="00000000">
        <w:rPr>
          <w:rFonts w:ascii="Times New Roman" w:cs="Times New Roman" w:eastAsia="Times New Roman" w:hAnsi="Times New Roman"/>
          <w:sz w:val="24"/>
          <w:szCs w:val="24"/>
          <w:rtl w:val="0"/>
        </w:rPr>
        <w:t xml:space="preserve">Хаттама №_______________</w:t>
      </w:r>
    </w:p>
    <w:p w:rsidR="00000000" w:rsidDel="00000000" w:rsidP="00000000" w:rsidRDefault="00000000" w:rsidRPr="00000000" w14:paraId="000001F7">
      <w:pPr>
        <w:spacing w:after="0" w:line="240" w:lineRule="auto"/>
        <w:rPr>
          <w:rFonts w:ascii="Times New Roman" w:cs="Times New Roman" w:eastAsia="Times New Roman" w:hAnsi="Times New Roman"/>
          <w:sz w:val="24"/>
          <w:szCs w:val="24"/>
        </w:rPr>
      </w:pPr>
      <w:r w:rsidDel="00000000" w:rsidR="00000000" w:rsidRPr="00000000">
        <w:rPr>
          <w:rtl w:val="0"/>
        </w:rPr>
      </w:r>
    </w:p>
    <w:tbl>
      <w:tblPr>
        <w:tblStyle w:val="Table7"/>
        <w:tblW w:w="856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48"/>
        <w:gridCol w:w="2520"/>
        <w:gridCol w:w="1800"/>
        <w:gridCol w:w="2700"/>
        <w:tblGridChange w:id="0">
          <w:tblGrid>
            <w:gridCol w:w="1548"/>
            <w:gridCol w:w="2520"/>
            <w:gridCol w:w="1800"/>
            <w:gridCol w:w="2700"/>
          </w:tblGrid>
        </w:tblGridChange>
      </w:tblGrid>
      <w:tr>
        <w:trPr>
          <w:cantSplit w:val="0"/>
          <w:tblHeader w:val="0"/>
        </w:trPr>
        <w:tc>
          <w:tcPr>
            <w:gridSpan w:val="4"/>
          </w:tcPr>
          <w:p w:rsidR="00000000" w:rsidDel="00000000" w:rsidP="00000000" w:rsidRDefault="00000000" w:rsidRPr="00000000" w14:paraId="000001F8">
            <w:pPr>
              <w:spacing w:after="120"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Аты:</w:t>
            </w:r>
          </w:p>
          <w:p w:rsidR="00000000" w:rsidDel="00000000" w:rsidP="00000000" w:rsidRDefault="00000000" w:rsidRPr="00000000" w14:paraId="000001F9">
            <w:pPr>
              <w:spacing w:after="120" w:before="12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1FD">
            <w:pPr>
              <w:spacing w:after="120"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Бағалау элементтері</w:t>
            </w:r>
          </w:p>
        </w:tc>
        <w:tc>
          <w:tcPr>
            <w:gridSpan w:val="2"/>
          </w:tcPr>
          <w:p w:rsidR="00000000" w:rsidDel="00000000" w:rsidP="00000000" w:rsidRDefault="00000000" w:rsidRPr="00000000" w14:paraId="000001FF">
            <w:pPr>
              <w:spacing w:after="120" w:before="120" w:line="240" w:lineRule="auto"/>
              <w:rPr>
                <w:rFonts w:ascii="Times New Roman" w:cs="Times New Roman" w:eastAsia="Times New Roman" w:hAnsi="Times New Roman"/>
                <w:sz w:val="24"/>
                <w:szCs w:val="24"/>
              </w:rPr>
            </w:pPr>
            <w:r w:rsidDel="00000000" w:rsidR="00000000" w:rsidRPr="00000000">
              <w:rPr>
                <w:rFonts w:ascii="Webdings" w:cs="Webdings" w:eastAsia="Webdings" w:hAnsi="Webdings"/>
                <w:sz w:val="24"/>
                <w:szCs w:val="24"/>
                <w:rtl w:val="0"/>
              </w:rPr>
              <w:t xml:space="preserve"></w:t>
            </w:r>
            <w:r w:rsidDel="00000000" w:rsidR="00000000" w:rsidRPr="00000000">
              <w:rPr>
                <w:rFonts w:ascii="Times New Roman" w:cs="Times New Roman" w:eastAsia="Times New Roman" w:hAnsi="Times New Roman"/>
                <w:sz w:val="24"/>
                <w:szCs w:val="24"/>
                <w:rtl w:val="0"/>
              </w:rPr>
              <w:t xml:space="preserve">Тіркелген</w:t>
            </w:r>
            <w:r w:rsidDel="00000000" w:rsidR="00000000" w:rsidRPr="00000000">
              <w:rPr>
                <w:rFonts w:ascii="Webdings" w:cs="Webdings" w:eastAsia="Webdings" w:hAnsi="Webdings"/>
                <w:sz w:val="24"/>
                <w:szCs w:val="24"/>
                <w:rtl w:val="0"/>
              </w:rPr>
              <w:t xml:space="preserve"></w:t>
            </w:r>
            <w:r w:rsidDel="00000000" w:rsidR="00000000" w:rsidRPr="00000000">
              <w:rPr>
                <w:rFonts w:ascii="Times New Roman" w:cs="Times New Roman" w:eastAsia="Times New Roman" w:hAnsi="Times New Roman"/>
                <w:sz w:val="24"/>
                <w:szCs w:val="24"/>
                <w:rtl w:val="0"/>
              </w:rPr>
              <w:t xml:space="preserve">Тіркелген жоқ</w:t>
            </w:r>
          </w:p>
        </w:tc>
      </w:tr>
      <w:tr>
        <w:trPr>
          <w:cantSplit w:val="0"/>
          <w:tblHeader w:val="0"/>
        </w:trPr>
        <w:tc>
          <w:tcPr>
            <w:gridSpan w:val="2"/>
            <w:tcBorders>
              <w:bottom w:color="000000" w:space="0" w:sz="0" w:val="nil"/>
            </w:tcBorders>
          </w:tcPr>
          <w:p w:rsidR="00000000" w:rsidDel="00000000" w:rsidP="00000000" w:rsidRDefault="00000000" w:rsidRPr="00000000" w14:paraId="00000201">
            <w:pPr>
              <w:spacing w:after="120"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Қайта өтінімді бағалау</w:t>
            </w:r>
          </w:p>
          <w:p w:rsidR="00000000" w:rsidDel="00000000" w:rsidP="00000000" w:rsidRDefault="00000000" w:rsidRPr="00000000" w14:paraId="00000202">
            <w:pPr>
              <w:spacing w:after="120"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Webdings" w:cs="Webdings" w:eastAsia="Webdings" w:hAnsi="Webdings"/>
                <w:sz w:val="24"/>
                <w:szCs w:val="24"/>
                <w:rtl w:val="0"/>
              </w:rPr>
              <w:t xml:space="preserve"></w:t>
            </w:r>
            <w:r w:rsidDel="00000000" w:rsidR="00000000" w:rsidRPr="00000000">
              <w:rPr>
                <w:rFonts w:ascii="Times New Roman" w:cs="Times New Roman" w:eastAsia="Times New Roman" w:hAnsi="Times New Roman"/>
                <w:sz w:val="24"/>
                <w:szCs w:val="24"/>
                <w:rtl w:val="0"/>
              </w:rPr>
              <w:t xml:space="preserve">Иә</w:t>
              <w:tab/>
              <w:tab/>
            </w:r>
            <w:r w:rsidDel="00000000" w:rsidR="00000000" w:rsidRPr="00000000">
              <w:rPr>
                <w:rFonts w:ascii="Webdings" w:cs="Webdings" w:eastAsia="Webdings" w:hAnsi="Webdings"/>
                <w:sz w:val="24"/>
                <w:szCs w:val="24"/>
                <w:rtl w:val="0"/>
              </w:rPr>
              <w:t xml:space="preserve"></w:t>
            </w:r>
            <w:r w:rsidDel="00000000" w:rsidR="00000000" w:rsidRPr="00000000">
              <w:rPr>
                <w:rFonts w:ascii="Times New Roman" w:cs="Times New Roman" w:eastAsia="Times New Roman" w:hAnsi="Times New Roman"/>
                <w:sz w:val="24"/>
                <w:szCs w:val="24"/>
                <w:rtl w:val="0"/>
              </w:rPr>
              <w:t xml:space="preserve">  Жоқ</w:t>
            </w:r>
          </w:p>
        </w:tc>
        <w:tc>
          <w:tcPr>
            <w:gridSpan w:val="2"/>
            <w:tcBorders>
              <w:bottom w:color="000000" w:space="0" w:sz="0" w:val="nil"/>
            </w:tcBorders>
          </w:tcPr>
          <w:p w:rsidR="00000000" w:rsidDel="00000000" w:rsidP="00000000" w:rsidRDefault="00000000" w:rsidRPr="00000000" w14:paraId="00000204">
            <w:pPr>
              <w:spacing w:after="120"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Алдыңғы сараптама күні:</w:t>
            </w:r>
          </w:p>
        </w:tc>
      </w:tr>
      <w:tr>
        <w:trPr>
          <w:cantSplit w:val="0"/>
          <w:tblHeader w:val="0"/>
        </w:trPr>
        <w:tc>
          <w:tcPr>
            <w:tcBorders>
              <w:top w:color="000000" w:space="0" w:sz="8" w:val="single"/>
              <w:left w:color="000000" w:space="0" w:sz="8" w:val="single"/>
              <w:bottom w:color="000000" w:space="0" w:sz="0" w:val="nil"/>
              <w:right w:color="000000" w:space="0" w:sz="8" w:val="single"/>
            </w:tcBorders>
          </w:tcPr>
          <w:p w:rsidR="00000000" w:rsidDel="00000000" w:rsidP="00000000" w:rsidRDefault="00000000" w:rsidRPr="00000000" w14:paraId="00000206">
            <w:pPr>
              <w:spacing w:after="120"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Шешімі:</w:t>
            </w:r>
          </w:p>
        </w:tc>
        <w:tc>
          <w:tcPr>
            <w:gridSpan w:val="3"/>
            <w:tcBorders>
              <w:top w:color="000000" w:space="0" w:sz="8" w:val="single"/>
              <w:left w:color="000000" w:space="0" w:sz="8" w:val="single"/>
              <w:bottom w:color="000000" w:space="0" w:sz="0" w:val="nil"/>
              <w:right w:color="000000" w:space="0" w:sz="8" w:val="single"/>
            </w:tcBorders>
          </w:tcPr>
          <w:p w:rsidR="00000000" w:rsidDel="00000000" w:rsidP="00000000" w:rsidRDefault="00000000" w:rsidRPr="00000000" w14:paraId="00000207">
            <w:pPr>
              <w:spacing w:after="120" w:before="120" w:line="240" w:lineRule="auto"/>
              <w:rPr>
                <w:rFonts w:ascii="Times New Roman" w:cs="Times New Roman" w:eastAsia="Times New Roman" w:hAnsi="Times New Roman"/>
                <w:sz w:val="24"/>
                <w:szCs w:val="24"/>
              </w:rPr>
            </w:pPr>
            <w:r w:rsidDel="00000000" w:rsidR="00000000" w:rsidRPr="00000000">
              <w:rPr>
                <w:rFonts w:ascii="Webdings" w:cs="Webdings" w:eastAsia="Webdings" w:hAnsi="Webdings"/>
                <w:sz w:val="24"/>
                <w:szCs w:val="24"/>
                <w:rtl w:val="0"/>
              </w:rPr>
              <w:t xml:space="preserve"></w:t>
            </w:r>
            <w:r w:rsidDel="00000000" w:rsidR="00000000" w:rsidRPr="00000000">
              <w:rPr>
                <w:rFonts w:ascii="Times New Roman" w:cs="Times New Roman" w:eastAsia="Times New Roman" w:hAnsi="Times New Roman"/>
                <w:sz w:val="24"/>
                <w:szCs w:val="24"/>
                <w:rtl w:val="0"/>
              </w:rPr>
              <w:t xml:space="preserve">Рұқсат етіңіз</w:t>
              <w:tab/>
            </w:r>
            <w:r w:rsidDel="00000000" w:rsidR="00000000" w:rsidRPr="00000000">
              <w:rPr>
                <w:rFonts w:ascii="Webdings" w:cs="Webdings" w:eastAsia="Webdings" w:hAnsi="Webdings"/>
                <w:sz w:val="24"/>
                <w:szCs w:val="24"/>
                <w:rtl w:val="0"/>
              </w:rPr>
              <w:t xml:space="preserve"></w:t>
            </w:r>
            <w:r w:rsidDel="00000000" w:rsidR="00000000" w:rsidRPr="00000000">
              <w:rPr>
                <w:rFonts w:ascii="Times New Roman" w:cs="Times New Roman" w:eastAsia="Times New Roman" w:hAnsi="Times New Roman"/>
                <w:sz w:val="24"/>
                <w:szCs w:val="24"/>
                <w:rtl w:val="0"/>
              </w:rPr>
              <w:t xml:space="preserve"> Ұ</w:t>
            </w:r>
            <w:r w:rsidDel="00000000" w:rsidR="00000000" w:rsidRPr="00000000">
              <w:rPr>
                <w:rFonts w:ascii="Times New Roman" w:cs="Times New Roman" w:eastAsia="Times New Roman" w:hAnsi="Times New Roman"/>
                <w:sz w:val="24"/>
                <w:szCs w:val="24"/>
                <w:rtl w:val="0"/>
              </w:rPr>
              <w:t xml:space="preserve">сыныстармен</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рұқсат етіңіз</w:t>
              <w:tab/>
              <w:t xml:space="preserve">      </w:t>
            </w:r>
          </w:p>
          <w:p w:rsidR="00000000" w:rsidDel="00000000" w:rsidP="00000000" w:rsidRDefault="00000000" w:rsidRPr="00000000" w14:paraId="00000208">
            <w:pPr>
              <w:spacing w:after="120" w:before="120" w:line="240" w:lineRule="auto"/>
              <w:rPr>
                <w:rFonts w:ascii="Times New Roman" w:cs="Times New Roman" w:eastAsia="Times New Roman" w:hAnsi="Times New Roman"/>
                <w:sz w:val="24"/>
                <w:szCs w:val="24"/>
              </w:rPr>
            </w:pPr>
            <w:r w:rsidDel="00000000" w:rsidR="00000000" w:rsidRPr="00000000">
              <w:rPr>
                <w:rFonts w:ascii="Webdings" w:cs="Webdings" w:eastAsia="Webdings" w:hAnsi="Webdings"/>
                <w:sz w:val="24"/>
                <w:szCs w:val="24"/>
                <w:rtl w:val="0"/>
              </w:rPr>
              <w:t xml:space="preserve"></w:t>
            </w:r>
            <w:r w:rsidDel="00000000" w:rsidR="00000000" w:rsidRPr="00000000">
              <w:rPr>
                <w:rFonts w:ascii="Times New Roman" w:cs="Times New Roman" w:eastAsia="Times New Roman" w:hAnsi="Times New Roman"/>
                <w:sz w:val="24"/>
                <w:szCs w:val="24"/>
                <w:rtl w:val="0"/>
              </w:rPr>
              <w:t xml:space="preserve">Қайта </w:t>
            </w:r>
            <w:r w:rsidDel="00000000" w:rsidR="00000000" w:rsidRPr="00000000">
              <w:rPr>
                <w:rFonts w:ascii="Times New Roman" w:cs="Times New Roman" w:eastAsia="Times New Roman" w:hAnsi="Times New Roman"/>
                <w:sz w:val="24"/>
                <w:szCs w:val="24"/>
                <w:rtl w:val="0"/>
              </w:rPr>
              <w:t xml:space="preserve">өтінім</w:t>
            </w:r>
            <w:r w:rsidDel="00000000" w:rsidR="00000000" w:rsidRPr="00000000">
              <w:rPr>
                <w:rFonts w:ascii="Times New Roman" w:cs="Times New Roman" w:eastAsia="Times New Roman" w:hAnsi="Times New Roman"/>
                <w:sz w:val="24"/>
                <w:szCs w:val="24"/>
                <w:rtl w:val="0"/>
              </w:rPr>
              <w:tab/>
            </w:r>
            <w:r w:rsidDel="00000000" w:rsidR="00000000" w:rsidRPr="00000000">
              <w:rPr>
                <w:rFonts w:ascii="Webdings" w:cs="Webdings" w:eastAsia="Webdings" w:hAnsi="Webdings"/>
                <w:sz w:val="24"/>
                <w:szCs w:val="24"/>
                <w:rtl w:val="0"/>
              </w:rPr>
              <w:t xml:space="preserve"></w:t>
            </w:r>
            <w:r w:rsidDel="00000000" w:rsidR="00000000" w:rsidRPr="00000000">
              <w:rPr>
                <w:rFonts w:ascii="Times New Roman" w:cs="Times New Roman" w:eastAsia="Times New Roman" w:hAnsi="Times New Roman"/>
                <w:sz w:val="24"/>
                <w:szCs w:val="24"/>
                <w:rtl w:val="0"/>
              </w:rPr>
              <w:t xml:space="preserve">Рұқсат етпеңіз</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0B">
            <w:pPr>
              <w:spacing w:after="120"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Пікірлер</w:t>
            </w:r>
          </w:p>
        </w:tc>
        <w:tc>
          <w:tcPr>
            <w:gridSpan w:val="3"/>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0C">
            <w:pPr>
              <w:spacing w:after="120" w:before="12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D">
            <w:pPr>
              <w:spacing w:after="120" w:before="12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E">
            <w:pPr>
              <w:spacing w:after="120" w:before="12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F">
            <w:pPr>
              <w:spacing w:after="120" w:before="12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0" w:val="nil"/>
              <w:left w:color="000000" w:space="0" w:sz="12" w:val="single"/>
              <w:bottom w:color="000000" w:space="0" w:sz="12" w:val="single"/>
              <w:right w:color="000000" w:space="0" w:sz="12" w:val="single"/>
            </w:tcBorders>
          </w:tcPr>
          <w:p w:rsidR="00000000" w:rsidDel="00000000" w:rsidP="00000000" w:rsidRDefault="00000000" w:rsidRPr="00000000" w14:paraId="00000212">
            <w:pPr>
              <w:spacing w:after="120"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Қолы: </w:t>
            </w:r>
          </w:p>
        </w:tc>
        <w:tc>
          <w:tcPr>
            <w:gridSpan w:val="2"/>
            <w:tcBorders>
              <w:top w:color="000000" w:space="0" w:sz="0" w:val="nil"/>
              <w:left w:color="000000" w:space="0" w:sz="12" w:val="single"/>
              <w:bottom w:color="000000" w:space="0" w:sz="12" w:val="single"/>
              <w:right w:color="000000" w:space="0" w:sz="12" w:val="single"/>
            </w:tcBorders>
          </w:tcPr>
          <w:p w:rsidR="00000000" w:rsidDel="00000000" w:rsidP="00000000" w:rsidRDefault="00000000" w:rsidRPr="00000000" w14:paraId="00000213">
            <w:pPr>
              <w:spacing w:after="120" w:before="12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4">
            <w:pPr>
              <w:spacing w:after="120" w:before="12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12" w:val="single"/>
              <w:bottom w:color="000000" w:space="0" w:sz="12" w:val="single"/>
              <w:right w:color="000000" w:space="0" w:sz="12" w:val="single"/>
            </w:tcBorders>
          </w:tcPr>
          <w:p w:rsidR="00000000" w:rsidDel="00000000" w:rsidP="00000000" w:rsidRDefault="00000000" w:rsidRPr="00000000" w14:paraId="00000216">
            <w:pPr>
              <w:spacing w:after="120"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Күні:</w:t>
            </w:r>
          </w:p>
        </w:tc>
      </w:tr>
    </w:tbl>
    <w:p w:rsidR="00000000" w:rsidDel="00000000" w:rsidP="00000000" w:rsidRDefault="00000000" w:rsidRPr="00000000" w14:paraId="00000217">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8">
      <w:pPr>
        <w:spacing w:after="0" w:line="240" w:lineRule="auto"/>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219">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A">
      <w:pPr>
        <w:spacing w:after="0" w:line="240" w:lineRule="auto"/>
        <w:jc w:val="righ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5-қосымша</w:t>
      </w:r>
    </w:p>
    <w:p w:rsidR="00000000" w:rsidDel="00000000" w:rsidP="00000000" w:rsidRDefault="00000000" w:rsidRPr="00000000" w14:paraId="0000021B">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C">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Комиссия шешімі</w:t>
      </w:r>
    </w:p>
    <w:p w:rsidR="00000000" w:rsidDel="00000000" w:rsidP="00000000" w:rsidRDefault="00000000" w:rsidRPr="00000000" w14:paraId="0000021D">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Жиналыс №: ……../……..</w:t>
        <w:tab/>
        <w:tab/>
        <w:tab/>
        <w:t xml:space="preserve">Күні (К/A/Ж):………………………</w:t>
      </w:r>
    </w:p>
    <w:p w:rsidR="00000000" w:rsidDel="00000000" w:rsidP="00000000" w:rsidRDefault="00000000" w:rsidRPr="00000000" w14:paraId="0000021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Хаттама №…………………</w:t>
        <w:tab/>
        <w:t xml:space="preserve">Тағайындалған нөмір……………….</w:t>
      </w:r>
    </w:p>
    <w:p w:rsidR="00000000" w:rsidDel="00000000" w:rsidP="00000000" w:rsidRDefault="00000000" w:rsidRPr="00000000" w14:paraId="00000220">
      <w:pPr>
        <w:spacing w:after="0" w:line="240" w:lineRule="auto"/>
        <w:rPr>
          <w:rFonts w:ascii="Times New Roman" w:cs="Times New Roman" w:eastAsia="Times New Roman" w:hAnsi="Times New Roman"/>
          <w:sz w:val="24"/>
          <w:szCs w:val="24"/>
        </w:rPr>
      </w:pPr>
      <w:r w:rsidDel="00000000" w:rsidR="00000000" w:rsidRPr="00000000">
        <w:rPr>
          <w:rtl w:val="0"/>
        </w:rPr>
      </w:r>
    </w:p>
    <w:tbl>
      <w:tblPr>
        <w:tblStyle w:val="Table8"/>
        <w:tblW w:w="856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45"/>
        <w:gridCol w:w="1860"/>
        <w:gridCol w:w="1560"/>
        <w:gridCol w:w="1980"/>
        <w:gridCol w:w="510"/>
        <w:gridCol w:w="675"/>
        <w:gridCol w:w="675"/>
        <w:gridCol w:w="660"/>
        <w:tblGridChange w:id="0">
          <w:tblGrid>
            <w:gridCol w:w="645"/>
            <w:gridCol w:w="1860"/>
            <w:gridCol w:w="1560"/>
            <w:gridCol w:w="1980"/>
            <w:gridCol w:w="510"/>
            <w:gridCol w:w="675"/>
            <w:gridCol w:w="675"/>
            <w:gridCol w:w="660"/>
          </w:tblGrid>
        </w:tblGridChange>
      </w:tblGrid>
      <w:tr>
        <w:trPr>
          <w:cantSplit w:val="0"/>
          <w:tblHeader w:val="0"/>
        </w:trPr>
        <w:tc>
          <w:tcPr>
            <w:gridSpan w:val="8"/>
          </w:tcPr>
          <w:p w:rsidR="00000000" w:rsidDel="00000000" w:rsidP="00000000" w:rsidRDefault="00000000" w:rsidRPr="00000000" w14:paraId="00000221">
            <w:pPr>
              <w:spacing w:after="120"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Протокол атауы:</w:t>
            </w:r>
          </w:p>
          <w:p w:rsidR="00000000" w:rsidDel="00000000" w:rsidP="00000000" w:rsidRDefault="00000000" w:rsidRPr="00000000" w14:paraId="00000222">
            <w:pPr>
              <w:spacing w:after="120" w:before="12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22A">
            <w:pPr>
              <w:spacing w:after="120"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Бас зерттеуші:</w:t>
            </w:r>
          </w:p>
        </w:tc>
        <w:tc>
          <w:tcPr>
            <w:gridSpan w:val="6"/>
          </w:tcPr>
          <w:p w:rsidR="00000000" w:rsidDel="00000000" w:rsidP="00000000" w:rsidRDefault="00000000" w:rsidRPr="00000000" w14:paraId="0000022C">
            <w:pPr>
              <w:spacing w:after="120" w:before="12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232">
            <w:pPr>
              <w:spacing w:after="120"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Институт:</w:t>
            </w:r>
          </w:p>
        </w:tc>
        <w:tc>
          <w:tcPr>
            <w:gridSpan w:val="6"/>
          </w:tcPr>
          <w:p w:rsidR="00000000" w:rsidDel="00000000" w:rsidP="00000000" w:rsidRDefault="00000000" w:rsidRPr="00000000" w14:paraId="00000234">
            <w:pPr>
              <w:spacing w:after="120" w:before="12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23A">
            <w:pPr>
              <w:spacing w:after="120"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Қарастырылған элементтер</w:t>
            </w:r>
          </w:p>
        </w:tc>
        <w:tc>
          <w:tcPr>
            <w:gridSpan w:val="5"/>
          </w:tcPr>
          <w:p w:rsidR="00000000" w:rsidDel="00000000" w:rsidP="00000000" w:rsidRDefault="00000000" w:rsidRPr="00000000" w14:paraId="0000023D">
            <w:pPr>
              <w:spacing w:after="120" w:before="120" w:line="240" w:lineRule="auto"/>
              <w:rPr>
                <w:rFonts w:ascii="Times New Roman" w:cs="Times New Roman" w:eastAsia="Times New Roman" w:hAnsi="Times New Roman"/>
                <w:sz w:val="24"/>
                <w:szCs w:val="24"/>
              </w:rPr>
            </w:pPr>
            <w:r w:rsidDel="00000000" w:rsidR="00000000" w:rsidRPr="00000000">
              <w:rPr>
                <w:rFonts w:ascii="Webdings" w:cs="Webdings" w:eastAsia="Webdings" w:hAnsi="Webdings"/>
                <w:sz w:val="24"/>
                <w:szCs w:val="24"/>
                <w:rtl w:val="0"/>
              </w:rPr>
              <w:t xml:space="preserve"></w:t>
            </w:r>
            <w:r w:rsidDel="00000000" w:rsidR="00000000" w:rsidRPr="00000000">
              <w:rPr>
                <w:rFonts w:ascii="Times New Roman" w:cs="Times New Roman" w:eastAsia="Times New Roman" w:hAnsi="Times New Roman"/>
                <w:sz w:val="24"/>
                <w:szCs w:val="24"/>
                <w:rtl w:val="0"/>
              </w:rPr>
              <w:t xml:space="preserve">Тіркелген</w:t>
              <w:tab/>
            </w:r>
            <w:r w:rsidDel="00000000" w:rsidR="00000000" w:rsidRPr="00000000">
              <w:rPr>
                <w:rFonts w:ascii="Webdings" w:cs="Webdings" w:eastAsia="Webdings" w:hAnsi="Webdings"/>
                <w:sz w:val="24"/>
                <w:szCs w:val="24"/>
                <w:rtl w:val="0"/>
              </w:rPr>
              <w:t xml:space="preserve"></w:t>
            </w:r>
            <w:r w:rsidDel="00000000" w:rsidR="00000000" w:rsidRPr="00000000">
              <w:rPr>
                <w:rFonts w:ascii="Times New Roman" w:cs="Times New Roman" w:eastAsia="Times New Roman" w:hAnsi="Times New Roman"/>
                <w:sz w:val="24"/>
                <w:szCs w:val="24"/>
                <w:rtl w:val="0"/>
              </w:rPr>
              <w:t xml:space="preserve">Тіркелген жоқ</w:t>
            </w:r>
          </w:p>
        </w:tc>
      </w:tr>
      <w:tr>
        <w:trPr>
          <w:cantSplit w:val="0"/>
          <w:tblHeader w:val="0"/>
        </w:trPr>
        <w:tc>
          <w:tcPr>
            <w:gridSpan w:val="3"/>
          </w:tcPr>
          <w:p w:rsidR="00000000" w:rsidDel="00000000" w:rsidP="00000000" w:rsidRDefault="00000000" w:rsidRPr="00000000" w14:paraId="00000242">
            <w:pPr>
              <w:spacing w:after="120"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Қайта қарау</w:t>
            </w:r>
          </w:p>
          <w:p w:rsidR="00000000" w:rsidDel="00000000" w:rsidP="00000000" w:rsidRDefault="00000000" w:rsidRPr="00000000" w14:paraId="00000243">
            <w:pPr>
              <w:spacing w:after="120"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Webdings" w:cs="Webdings" w:eastAsia="Webdings" w:hAnsi="Webdings"/>
                <w:sz w:val="24"/>
                <w:szCs w:val="24"/>
                <w:rtl w:val="0"/>
              </w:rPr>
              <w:t xml:space="preserve"></w:t>
            </w:r>
            <w:r w:rsidDel="00000000" w:rsidR="00000000" w:rsidRPr="00000000">
              <w:rPr>
                <w:rFonts w:ascii="Times New Roman" w:cs="Times New Roman" w:eastAsia="Times New Roman" w:hAnsi="Times New Roman"/>
                <w:sz w:val="24"/>
                <w:szCs w:val="24"/>
                <w:rtl w:val="0"/>
              </w:rPr>
              <w:t xml:space="preserve">иә</w:t>
              <w:tab/>
              <w:tab/>
            </w:r>
            <w:r w:rsidDel="00000000" w:rsidR="00000000" w:rsidRPr="00000000">
              <w:rPr>
                <w:rFonts w:ascii="Webdings" w:cs="Webdings" w:eastAsia="Webdings" w:hAnsi="Webdings"/>
                <w:sz w:val="24"/>
                <w:szCs w:val="24"/>
                <w:rtl w:val="0"/>
              </w:rPr>
              <w:t xml:space="preserve"></w:t>
            </w:r>
            <w:r w:rsidDel="00000000" w:rsidR="00000000" w:rsidRPr="00000000">
              <w:rPr>
                <w:rFonts w:ascii="Times New Roman" w:cs="Times New Roman" w:eastAsia="Times New Roman" w:hAnsi="Times New Roman"/>
                <w:sz w:val="24"/>
                <w:szCs w:val="24"/>
                <w:rtl w:val="0"/>
              </w:rPr>
              <w:t xml:space="preserve">  Жоқ</w:t>
            </w:r>
          </w:p>
        </w:tc>
        <w:tc>
          <w:tcPr>
            <w:gridSpan w:val="5"/>
          </w:tcPr>
          <w:p w:rsidR="00000000" w:rsidDel="00000000" w:rsidP="00000000" w:rsidRDefault="00000000" w:rsidRPr="00000000" w14:paraId="00000246">
            <w:pPr>
              <w:spacing w:after="120"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Алдыңғы сараптама күні:</w:t>
            </w:r>
          </w:p>
        </w:tc>
      </w:tr>
      <w:tr>
        <w:trPr>
          <w:cantSplit w:val="0"/>
          <w:tblHeader w:val="0"/>
        </w:trPr>
        <w:tc>
          <w:tcPr>
            <w:gridSpan w:val="2"/>
            <w:tcBorders>
              <w:bottom w:color="000000" w:space="0" w:sz="0" w:val="nil"/>
            </w:tcBorders>
          </w:tcPr>
          <w:p w:rsidR="00000000" w:rsidDel="00000000" w:rsidP="00000000" w:rsidRDefault="00000000" w:rsidRPr="00000000" w14:paraId="0000024B">
            <w:pPr>
              <w:spacing w:after="120"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Шешімі:</w:t>
            </w:r>
          </w:p>
          <w:p w:rsidR="00000000" w:rsidDel="00000000" w:rsidP="00000000" w:rsidRDefault="00000000" w:rsidRPr="00000000" w14:paraId="0000024C">
            <w:pPr>
              <w:spacing w:after="120" w:before="120" w:line="240" w:lineRule="auto"/>
              <w:rPr>
                <w:rFonts w:ascii="Times New Roman" w:cs="Times New Roman" w:eastAsia="Times New Roman" w:hAnsi="Times New Roman"/>
                <w:sz w:val="24"/>
                <w:szCs w:val="24"/>
              </w:rPr>
            </w:pPr>
            <w:r w:rsidDel="00000000" w:rsidR="00000000" w:rsidRPr="00000000">
              <w:rPr>
                <w:rtl w:val="0"/>
              </w:rPr>
            </w:r>
          </w:p>
        </w:tc>
        <w:tc>
          <w:tcPr>
            <w:gridSpan w:val="6"/>
            <w:tcBorders>
              <w:bottom w:color="000000" w:space="0" w:sz="0" w:val="nil"/>
            </w:tcBorders>
          </w:tcPr>
          <w:p w:rsidR="00000000" w:rsidDel="00000000" w:rsidP="00000000" w:rsidRDefault="00000000" w:rsidRPr="00000000" w14:paraId="0000024E">
            <w:pPr>
              <w:spacing w:after="120" w:before="120" w:line="240" w:lineRule="auto"/>
              <w:rPr>
                <w:rFonts w:ascii="Times New Roman" w:cs="Times New Roman" w:eastAsia="Times New Roman" w:hAnsi="Times New Roman"/>
                <w:sz w:val="24"/>
                <w:szCs w:val="24"/>
              </w:rPr>
            </w:pPr>
            <w:r w:rsidDel="00000000" w:rsidR="00000000" w:rsidRPr="00000000">
              <w:rPr>
                <w:rFonts w:ascii="Webdings" w:cs="Webdings" w:eastAsia="Webdings" w:hAnsi="Webdings"/>
                <w:sz w:val="24"/>
                <w:szCs w:val="24"/>
                <w:rtl w:val="0"/>
              </w:rPr>
              <w:t xml:space="preserve"></w:t>
            </w:r>
            <w:r w:rsidDel="00000000" w:rsidR="00000000" w:rsidRPr="00000000">
              <w:rPr>
                <w:rFonts w:ascii="Times New Roman" w:cs="Times New Roman" w:eastAsia="Times New Roman" w:hAnsi="Times New Roman"/>
                <w:sz w:val="24"/>
                <w:szCs w:val="24"/>
                <w:rtl w:val="0"/>
              </w:rPr>
              <w:t xml:space="preserve">Рұқсат етілген (P)</w:t>
            </w:r>
            <w:r w:rsidDel="00000000" w:rsidR="00000000" w:rsidRPr="00000000">
              <w:rPr>
                <w:rFonts w:ascii="Webdings" w:cs="Webdings" w:eastAsia="Webdings" w:hAnsi="Webdings"/>
                <w:sz w:val="24"/>
                <w:szCs w:val="24"/>
                <w:rtl w:val="0"/>
              </w:rPr>
              <w:t xml:space="preserve"></w:t>
            </w:r>
            <w:r w:rsidDel="00000000" w:rsidR="00000000" w:rsidRPr="00000000">
              <w:rPr>
                <w:rFonts w:ascii="Times New Roman" w:cs="Times New Roman" w:eastAsia="Times New Roman" w:hAnsi="Times New Roman"/>
                <w:sz w:val="24"/>
                <w:szCs w:val="24"/>
                <w:rtl w:val="0"/>
              </w:rPr>
              <w:t xml:space="preserve">Ұсыныстармен рұқсат етілген (ҰР)</w:t>
            </w:r>
          </w:p>
          <w:p w:rsidR="00000000" w:rsidDel="00000000" w:rsidP="00000000" w:rsidRDefault="00000000" w:rsidRPr="00000000" w14:paraId="0000024F">
            <w:pPr>
              <w:spacing w:after="120" w:before="120" w:line="240" w:lineRule="auto"/>
              <w:rPr>
                <w:rFonts w:ascii="Times New Roman" w:cs="Times New Roman" w:eastAsia="Times New Roman" w:hAnsi="Times New Roman"/>
                <w:sz w:val="24"/>
                <w:szCs w:val="24"/>
              </w:rPr>
            </w:pPr>
            <w:r w:rsidDel="00000000" w:rsidR="00000000" w:rsidRPr="00000000">
              <w:rPr>
                <w:rFonts w:ascii="Webdings" w:cs="Webdings" w:eastAsia="Webdings" w:hAnsi="Webdings"/>
                <w:sz w:val="24"/>
                <w:szCs w:val="24"/>
                <w:rtl w:val="0"/>
              </w:rPr>
              <w:t xml:space="preserve"></w:t>
            </w:r>
            <w:r w:rsidDel="00000000" w:rsidR="00000000" w:rsidRPr="00000000">
              <w:rPr>
                <w:rFonts w:ascii="Times New Roman" w:cs="Times New Roman" w:eastAsia="Times New Roman" w:hAnsi="Times New Roman"/>
                <w:sz w:val="24"/>
                <w:szCs w:val="24"/>
                <w:rtl w:val="0"/>
              </w:rPr>
              <w:t xml:space="preserve">Қайталанатын өтінім (ҚӨ)</w:t>
            </w:r>
            <w:r w:rsidDel="00000000" w:rsidR="00000000" w:rsidRPr="00000000">
              <w:rPr>
                <w:rFonts w:ascii="Webdings" w:cs="Webdings" w:eastAsia="Webdings" w:hAnsi="Webdings"/>
                <w:sz w:val="24"/>
                <w:szCs w:val="24"/>
                <w:rtl w:val="0"/>
              </w:rPr>
              <w:t xml:space="preserve"></w:t>
            </w:r>
            <w:r w:rsidDel="00000000" w:rsidR="00000000" w:rsidRPr="00000000">
              <w:rPr>
                <w:rFonts w:ascii="Times New Roman" w:cs="Times New Roman" w:eastAsia="Times New Roman" w:hAnsi="Times New Roman"/>
                <w:sz w:val="24"/>
                <w:szCs w:val="24"/>
                <w:rtl w:val="0"/>
              </w:rPr>
              <w:t xml:space="preserve">Рұқсат етілмейді (РЕ)</w:t>
            </w:r>
          </w:p>
        </w:tc>
      </w:tr>
      <w:tr>
        <w:trPr>
          <w:cantSplit w:val="0"/>
          <w:tblHeader w:val="0"/>
        </w:trPr>
        <w:tc>
          <w:tcPr>
            <w:tcBorders>
              <w:top w:color="000000" w:space="0" w:sz="12" w:val="single"/>
              <w:bottom w:color="000000" w:space="0" w:sz="0" w:val="nil"/>
            </w:tcBorders>
          </w:tcPr>
          <w:p w:rsidR="00000000" w:rsidDel="00000000" w:rsidP="00000000" w:rsidRDefault="00000000" w:rsidRPr="00000000" w14:paraId="00000255">
            <w:pPr>
              <w:spacing w:after="120" w:before="120" w:line="240" w:lineRule="auto"/>
              <w:rPr>
                <w:rFonts w:ascii="Times New Roman" w:cs="Times New Roman" w:eastAsia="Times New Roman" w:hAnsi="Times New Roman"/>
                <w:b w:val="1"/>
                <w:bCs w:val="1"/>
                <w:sz w:val="24"/>
                <w:szCs w:val="24"/>
              </w:rPr>
            </w:pPr>
            <w:r w:rsidDel="00000000" w:rsidR="00000000" w:rsidRPr="00000000">
              <w:rPr>
                <w:rtl w:val="0"/>
              </w:rPr>
            </w:r>
          </w:p>
        </w:tc>
        <w:tc>
          <w:tcPr>
            <w:gridSpan w:val="3"/>
            <w:tcBorders>
              <w:top w:color="000000" w:space="0" w:sz="12" w:val="single"/>
              <w:bottom w:color="000000" w:space="0" w:sz="0" w:val="nil"/>
            </w:tcBorders>
          </w:tcPr>
          <w:p w:rsidR="00000000" w:rsidDel="00000000" w:rsidP="00000000" w:rsidRDefault="00000000" w:rsidRPr="00000000" w14:paraId="00000256">
            <w:pPr>
              <w:spacing w:after="120" w:before="120" w:line="240" w:lineRule="auto"/>
              <w:rPr>
                <w:rFonts w:ascii="Times New Roman" w:cs="Times New Roman" w:eastAsia="Times New Roman" w:hAnsi="Times New Roman"/>
                <w:b w:val="1"/>
                <w:bCs w:val="1"/>
                <w:sz w:val="24"/>
                <w:szCs w:val="24"/>
              </w:rPr>
            </w:pPr>
            <w:r w:rsidDel="00000000" w:rsidR="00000000" w:rsidRPr="00000000">
              <w:rPr>
                <w:rtl w:val="0"/>
              </w:rPr>
            </w:r>
          </w:p>
        </w:tc>
        <w:tc>
          <w:tcPr>
            <w:gridSpan w:val="4"/>
            <w:tcBorders>
              <w:top w:color="000000" w:space="0" w:sz="12" w:val="single"/>
            </w:tcBorders>
          </w:tcPr>
          <w:p w:rsidR="00000000" w:rsidDel="00000000" w:rsidP="00000000" w:rsidRDefault="00000000" w:rsidRPr="00000000" w14:paraId="00000259">
            <w:pPr>
              <w:spacing w:after="120" w:before="12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шешім</w:t>
            </w:r>
          </w:p>
        </w:tc>
      </w:tr>
      <w:tr>
        <w:trPr>
          <w:cantSplit w:val="0"/>
          <w:tblHeader w:val="0"/>
        </w:trPr>
        <w:tc>
          <w:tcPr>
            <w:tcBorders>
              <w:top w:color="000000" w:space="0" w:sz="0" w:val="nil"/>
              <w:right w:color="000000" w:space="0" w:sz="4" w:val="single"/>
            </w:tcBorders>
          </w:tcPr>
          <w:p w:rsidR="00000000" w:rsidDel="00000000" w:rsidP="00000000" w:rsidRDefault="00000000" w:rsidRPr="00000000" w14:paraId="0000025D">
            <w:pPr>
              <w:spacing w:after="120" w:before="12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w:t>
            </w:r>
          </w:p>
        </w:tc>
        <w:tc>
          <w:tcPr>
            <w:gridSpan w:val="3"/>
            <w:tcBorders>
              <w:top w:color="000000" w:space="0" w:sz="0" w:val="nil"/>
              <w:left w:color="000000" w:space="0" w:sz="0" w:val="nil"/>
            </w:tcBorders>
          </w:tcPr>
          <w:p w:rsidR="00000000" w:rsidDel="00000000" w:rsidP="00000000" w:rsidRDefault="00000000" w:rsidRPr="00000000" w14:paraId="0000025E">
            <w:pPr>
              <w:spacing w:after="120"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Комиссия мүшелерінің дауыс беруі</w:t>
            </w:r>
            <w:r w:rsidDel="00000000" w:rsidR="00000000" w:rsidRPr="00000000">
              <w:rPr>
                <w:rtl w:val="0"/>
              </w:rPr>
            </w:r>
          </w:p>
        </w:tc>
        <w:tc>
          <w:tcPr/>
          <w:p w:rsidR="00000000" w:rsidDel="00000000" w:rsidP="00000000" w:rsidRDefault="00000000" w:rsidRPr="00000000" w14:paraId="00000261">
            <w:pPr>
              <w:spacing w:after="120" w:before="12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Р</w:t>
            </w:r>
          </w:p>
        </w:tc>
        <w:tc>
          <w:tcPr/>
          <w:p w:rsidR="00000000" w:rsidDel="00000000" w:rsidP="00000000" w:rsidRDefault="00000000" w:rsidRPr="00000000" w14:paraId="00000262">
            <w:pPr>
              <w:spacing w:after="120" w:before="12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ҰР</w:t>
            </w:r>
          </w:p>
        </w:tc>
        <w:tc>
          <w:tcPr/>
          <w:p w:rsidR="00000000" w:rsidDel="00000000" w:rsidP="00000000" w:rsidRDefault="00000000" w:rsidRPr="00000000" w14:paraId="00000263">
            <w:pPr>
              <w:spacing w:after="120" w:before="12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ҚӨ</w:t>
            </w:r>
          </w:p>
        </w:tc>
        <w:tc>
          <w:tcPr/>
          <w:p w:rsidR="00000000" w:rsidDel="00000000" w:rsidP="00000000" w:rsidRDefault="00000000" w:rsidRPr="00000000" w14:paraId="00000264">
            <w:pPr>
              <w:spacing w:after="120" w:before="12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РЕ</w:t>
            </w:r>
          </w:p>
        </w:tc>
      </w:tr>
      <w:tr>
        <w:trPr>
          <w:cantSplit w:val="0"/>
          <w:tblHeader w:val="0"/>
        </w:trPr>
        <w:tc>
          <w:tcPr/>
          <w:p w:rsidR="00000000" w:rsidDel="00000000" w:rsidP="00000000" w:rsidRDefault="00000000" w:rsidRPr="00000000" w14:paraId="00000265">
            <w:pPr>
              <w:spacing w:after="120" w:before="120" w:line="240" w:lineRule="auto"/>
              <w:rPr>
                <w:rFonts w:ascii="Times New Roman" w:cs="Times New Roman" w:eastAsia="Times New Roman" w:hAnsi="Times New Roman"/>
                <w:sz w:val="24"/>
                <w:szCs w:val="24"/>
              </w:rPr>
            </w:pPr>
            <w:r w:rsidDel="00000000" w:rsidR="00000000" w:rsidRPr="00000000">
              <w:rPr>
                <w:rtl w:val="0"/>
              </w:rPr>
            </w:r>
          </w:p>
        </w:tc>
        <w:tc>
          <w:tcPr>
            <w:gridSpan w:val="3"/>
          </w:tcPr>
          <w:p w:rsidR="00000000" w:rsidDel="00000000" w:rsidP="00000000" w:rsidRDefault="00000000" w:rsidRPr="00000000" w14:paraId="00000266">
            <w:pPr>
              <w:spacing w:after="120" w:before="12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269">
            <w:pPr>
              <w:spacing w:after="120" w:before="12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26A">
            <w:pPr>
              <w:spacing w:after="120" w:before="12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26B">
            <w:pPr>
              <w:spacing w:after="120" w:before="12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26C">
            <w:pPr>
              <w:spacing w:after="120" w:before="12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26D">
            <w:pPr>
              <w:spacing w:after="120" w:before="120" w:line="240" w:lineRule="auto"/>
              <w:rPr>
                <w:rFonts w:ascii="Times New Roman" w:cs="Times New Roman" w:eastAsia="Times New Roman" w:hAnsi="Times New Roman"/>
                <w:sz w:val="24"/>
                <w:szCs w:val="24"/>
              </w:rPr>
            </w:pPr>
            <w:r w:rsidDel="00000000" w:rsidR="00000000" w:rsidRPr="00000000">
              <w:rPr>
                <w:rtl w:val="0"/>
              </w:rPr>
            </w:r>
          </w:p>
        </w:tc>
        <w:tc>
          <w:tcPr>
            <w:gridSpan w:val="3"/>
          </w:tcPr>
          <w:p w:rsidR="00000000" w:rsidDel="00000000" w:rsidP="00000000" w:rsidRDefault="00000000" w:rsidRPr="00000000" w14:paraId="0000026E">
            <w:pPr>
              <w:spacing w:after="120" w:before="12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271">
            <w:pPr>
              <w:spacing w:after="120" w:before="12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272">
            <w:pPr>
              <w:spacing w:after="120" w:before="12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273">
            <w:pPr>
              <w:spacing w:after="120" w:before="12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274">
            <w:pPr>
              <w:spacing w:after="120" w:before="12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275">
            <w:pPr>
              <w:spacing w:after="120" w:before="120" w:line="240" w:lineRule="auto"/>
              <w:rPr>
                <w:rFonts w:ascii="Times New Roman" w:cs="Times New Roman" w:eastAsia="Times New Roman" w:hAnsi="Times New Roman"/>
                <w:sz w:val="24"/>
                <w:szCs w:val="24"/>
              </w:rPr>
            </w:pPr>
            <w:r w:rsidDel="00000000" w:rsidR="00000000" w:rsidRPr="00000000">
              <w:rPr>
                <w:rtl w:val="0"/>
              </w:rPr>
            </w:r>
          </w:p>
        </w:tc>
        <w:tc>
          <w:tcPr>
            <w:gridSpan w:val="3"/>
          </w:tcPr>
          <w:p w:rsidR="00000000" w:rsidDel="00000000" w:rsidP="00000000" w:rsidRDefault="00000000" w:rsidRPr="00000000" w14:paraId="00000276">
            <w:pPr>
              <w:spacing w:after="120" w:before="12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279">
            <w:pPr>
              <w:spacing w:after="120" w:before="12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27A">
            <w:pPr>
              <w:spacing w:after="120" w:before="12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27B">
            <w:pPr>
              <w:spacing w:after="120" w:before="12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27C">
            <w:pPr>
              <w:spacing w:after="120" w:before="12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27D">
            <w:pPr>
              <w:spacing w:after="120" w:before="120" w:line="240" w:lineRule="auto"/>
              <w:rPr>
                <w:rFonts w:ascii="Times New Roman" w:cs="Times New Roman" w:eastAsia="Times New Roman" w:hAnsi="Times New Roman"/>
                <w:sz w:val="24"/>
                <w:szCs w:val="24"/>
              </w:rPr>
            </w:pPr>
            <w:r w:rsidDel="00000000" w:rsidR="00000000" w:rsidRPr="00000000">
              <w:rPr>
                <w:rtl w:val="0"/>
              </w:rPr>
            </w:r>
          </w:p>
        </w:tc>
        <w:tc>
          <w:tcPr>
            <w:gridSpan w:val="3"/>
          </w:tcPr>
          <w:p w:rsidR="00000000" w:rsidDel="00000000" w:rsidP="00000000" w:rsidRDefault="00000000" w:rsidRPr="00000000" w14:paraId="0000027E">
            <w:pPr>
              <w:spacing w:after="120" w:before="12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281">
            <w:pPr>
              <w:spacing w:after="120" w:before="12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282">
            <w:pPr>
              <w:spacing w:after="120" w:before="12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283">
            <w:pPr>
              <w:spacing w:after="120" w:before="12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284">
            <w:pPr>
              <w:spacing w:after="120" w:before="12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285">
            <w:pPr>
              <w:spacing w:after="120" w:before="120" w:line="240" w:lineRule="auto"/>
              <w:rPr>
                <w:rFonts w:ascii="Times New Roman" w:cs="Times New Roman" w:eastAsia="Times New Roman" w:hAnsi="Times New Roman"/>
                <w:sz w:val="24"/>
                <w:szCs w:val="24"/>
              </w:rPr>
            </w:pPr>
            <w:r w:rsidDel="00000000" w:rsidR="00000000" w:rsidRPr="00000000">
              <w:rPr>
                <w:rtl w:val="0"/>
              </w:rPr>
            </w:r>
          </w:p>
        </w:tc>
        <w:tc>
          <w:tcPr>
            <w:gridSpan w:val="3"/>
          </w:tcPr>
          <w:p w:rsidR="00000000" w:rsidDel="00000000" w:rsidP="00000000" w:rsidRDefault="00000000" w:rsidRPr="00000000" w14:paraId="00000286">
            <w:pPr>
              <w:spacing w:after="120" w:before="12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289">
            <w:pPr>
              <w:spacing w:after="120" w:before="12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28A">
            <w:pPr>
              <w:spacing w:after="120" w:before="12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28B">
            <w:pPr>
              <w:spacing w:after="120" w:before="12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28C">
            <w:pPr>
              <w:spacing w:after="120" w:before="12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28D">
            <w:pPr>
              <w:spacing w:after="120" w:before="120" w:line="240" w:lineRule="auto"/>
              <w:rPr>
                <w:rFonts w:ascii="Times New Roman" w:cs="Times New Roman" w:eastAsia="Times New Roman" w:hAnsi="Times New Roman"/>
                <w:sz w:val="24"/>
                <w:szCs w:val="24"/>
              </w:rPr>
            </w:pPr>
            <w:r w:rsidDel="00000000" w:rsidR="00000000" w:rsidRPr="00000000">
              <w:rPr>
                <w:rtl w:val="0"/>
              </w:rPr>
            </w:r>
          </w:p>
        </w:tc>
        <w:tc>
          <w:tcPr>
            <w:gridSpan w:val="3"/>
          </w:tcPr>
          <w:p w:rsidR="00000000" w:rsidDel="00000000" w:rsidP="00000000" w:rsidRDefault="00000000" w:rsidRPr="00000000" w14:paraId="0000028E">
            <w:pPr>
              <w:spacing w:after="120" w:before="12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291">
            <w:pPr>
              <w:spacing w:after="120" w:before="12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292">
            <w:pPr>
              <w:spacing w:after="120" w:before="12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293">
            <w:pPr>
              <w:spacing w:after="120" w:before="12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294">
            <w:pPr>
              <w:spacing w:after="120" w:before="120" w:line="24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295">
      <w:pPr>
        <w:spacing w:after="0" w:line="240"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i w:val="1"/>
          <w:iCs w:val="1"/>
          <w:sz w:val="24"/>
          <w:szCs w:val="24"/>
          <w:u w:val="single"/>
          <w:rtl w:val="0"/>
        </w:rPr>
        <w:t xml:space="preserve">Ескерту</w:t>
      </w:r>
      <w:r w:rsidDel="00000000" w:rsidR="00000000" w:rsidRPr="00000000">
        <w:rPr>
          <w:rFonts w:ascii="Times New Roman" w:cs="Times New Roman" w:eastAsia="Times New Roman" w:hAnsi="Times New Roman"/>
          <w:i w:val="1"/>
          <w:iCs w:val="1"/>
          <w:sz w:val="24"/>
          <w:szCs w:val="24"/>
          <w:rtl w:val="0"/>
        </w:rPr>
        <w:t xml:space="preserve">:</w:t>
        <w:tab/>
        <w:t xml:space="preserve">Р - рұқсат етілген; ҰР - ұсыныстармен рұқсат етіледі;</w:t>
      </w:r>
    </w:p>
    <w:p w:rsidR="00000000" w:rsidDel="00000000" w:rsidP="00000000" w:rsidRDefault="00000000" w:rsidRPr="00000000" w14:paraId="00000296">
      <w:pPr>
        <w:spacing w:after="0" w:line="240"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ҚҚ – қайта өтінім; РЕ – рұқсат етілмейді</w:t>
      </w:r>
    </w:p>
    <w:p w:rsidR="00000000" w:rsidDel="00000000" w:rsidP="00000000" w:rsidRDefault="00000000" w:rsidRPr="00000000" w14:paraId="00000297">
      <w:pPr>
        <w:spacing w:after="0" w:line="240"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 xml:space="preserve">Қолы:</w:t>
      </w:r>
      <w:r w:rsidDel="00000000" w:rsidR="00000000" w:rsidRPr="00000000">
        <w:rPr>
          <w:rtl w:val="0"/>
        </w:rPr>
      </w:r>
    </w:p>
    <w:p w:rsidR="00000000" w:rsidDel="00000000" w:rsidP="00000000" w:rsidRDefault="00000000" w:rsidRPr="00000000" w14:paraId="00000298">
      <w:pPr>
        <w:spacing w:after="0" w:line="240" w:lineRule="auto"/>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299">
      <w:pPr>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i w:val="1"/>
          <w:iCs w:val="1"/>
          <w:sz w:val="24"/>
          <w:szCs w:val="24"/>
          <w:rtl w:val="0"/>
        </w:rPr>
        <w:t xml:space="preserve">________________________</w:t>
      </w:r>
      <w:r w:rsidDel="00000000" w:rsidR="00000000" w:rsidRPr="00000000">
        <w:rPr>
          <w:rFonts w:ascii="Times New Roman" w:cs="Times New Roman" w:eastAsia="Times New Roman" w:hAnsi="Times New Roman"/>
          <w:b w:val="1"/>
          <w:bCs w:val="1"/>
          <w:sz w:val="24"/>
          <w:szCs w:val="24"/>
          <w:rtl w:val="0"/>
        </w:rPr>
        <w:t xml:space="preserve"> </w:t>
        <w:tab/>
        <w:tab/>
        <w:tab/>
        <w:tab/>
        <w:t xml:space="preserve">_______________________</w:t>
      </w:r>
    </w:p>
    <w:p w:rsidR="00000000" w:rsidDel="00000000" w:rsidP="00000000" w:rsidRDefault="00000000" w:rsidRPr="00000000" w14:paraId="0000029A">
      <w:pPr>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Төраға</w:t>
        <w:tab/>
        <w:tab/>
        <w:tab/>
        <w:tab/>
      </w:r>
    </w:p>
    <w:p w:rsidR="00000000" w:rsidDel="00000000" w:rsidP="00000000" w:rsidRDefault="00000000" w:rsidRPr="00000000" w14:paraId="0000029B">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9C">
      <w:pPr>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Күні:_________________</w:t>
        <w:tab/>
        <w:tab/>
        <w:tab/>
        <w:tab/>
        <w:t xml:space="preserve">Қолы:_______________</w:t>
      </w:r>
    </w:p>
    <w:p w:rsidR="00000000" w:rsidDel="00000000" w:rsidP="00000000" w:rsidRDefault="00000000" w:rsidRPr="00000000" w14:paraId="0000029D">
      <w:pPr>
        <w:spacing w:after="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A0">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Танысу парағы</w:t>
      </w:r>
    </w:p>
    <w:p w:rsidR="00000000" w:rsidDel="00000000" w:rsidP="00000000" w:rsidRDefault="00000000" w:rsidRPr="00000000" w14:paraId="000002A1">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tbl>
      <w:tblPr>
        <w:tblStyle w:val="Table9"/>
        <w:tblW w:w="934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01"/>
        <w:gridCol w:w="2896"/>
        <w:gridCol w:w="1881"/>
        <w:gridCol w:w="1870"/>
        <w:gridCol w:w="1896"/>
        <w:tblGridChange w:id="0">
          <w:tblGrid>
            <w:gridCol w:w="801"/>
            <w:gridCol w:w="2896"/>
            <w:gridCol w:w="1881"/>
            <w:gridCol w:w="1870"/>
            <w:gridCol w:w="189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Толық аты-жөні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Қызмет атауы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Қол қою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Танысу күні</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8">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9">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A">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B">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D">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E">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F">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0">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2">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3">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4">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5">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7">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8">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9">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A">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C">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D">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E">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F">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1">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2">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3">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4">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6">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7">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8">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9">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B">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C">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D">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E">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0">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1">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2">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3">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5">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6">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7">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8">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A">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B">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C">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D">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F">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0">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1">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2">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4">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5">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6">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7">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9">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A">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B">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C">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E">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F">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0">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1">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3">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4">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5">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6">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8">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9">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A">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B">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D">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E">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F">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0">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2">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3">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4">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5">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7">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8">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9">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A">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C">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D">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E">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F">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1">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2">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3">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4">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6">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7">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8">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9">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B">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C">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D">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E">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0">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1">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2">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3">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5">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6">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7">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8">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A">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B">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C">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D">
            <w:pPr>
              <w:jc w:val="center"/>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32E">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2F">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30">
      <w:pPr>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331">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332">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Тіркеу парағын өзгерту</w:t>
      </w:r>
    </w:p>
    <w:p w:rsidR="00000000" w:rsidDel="00000000" w:rsidP="00000000" w:rsidRDefault="00000000" w:rsidRPr="00000000" w14:paraId="00000333">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tbl>
      <w:tblPr>
        <w:tblStyle w:val="Table10"/>
        <w:tblW w:w="934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01"/>
        <w:gridCol w:w="4266"/>
        <w:gridCol w:w="2223"/>
        <w:gridCol w:w="2054"/>
        <w:tblGridChange w:id="0">
          <w:tblGrid>
            <w:gridCol w:w="801"/>
            <w:gridCol w:w="4266"/>
            <w:gridCol w:w="2223"/>
            <w:gridCol w:w="2054"/>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Өзгеріс енгізілген стандарттың бөлім нөмірі, тармақ нөмірі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Өзгеріс күні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Өзгерістерді енгізген тұлғаның толық аты-жөні</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8">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9">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A">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B">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C">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D">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E">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F">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0">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1">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2">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3">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4">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5">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6">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7">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8">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9">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A">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B">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C">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D">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E">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F">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0">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1">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2">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3">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4">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5">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6">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7">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8">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9">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A">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B">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C">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D">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E">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F">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0">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1">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2">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3">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4">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5">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6">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7">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8">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9">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A">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B">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C">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D">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E">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F">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0">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1">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2">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3">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4">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5">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6">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7">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8">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9">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A">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B">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C">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D">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E">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F">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0">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1">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2">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3">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4">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5">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6">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7">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8">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9">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A">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B">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C">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D">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E">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F">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0">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1">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2">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3">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4">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5">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6">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7">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8">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9">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A">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B">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C">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D">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E">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F">
            <w:pPr>
              <w:jc w:val="center"/>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3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sectPr>
      <w:headerReference r:id="rId6" w:type="default"/>
      <w:pgSz w:h="16838" w:w="11906" w:orient="portrait"/>
      <w:pgMar w:bottom="1134" w:top="1134" w:left="1701" w:right="85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Times New Roman"/>
  <w:font w:name="Georgia"/>
  <w:font w:name="Arial"/>
  <w:font w:name="Courier New"/>
  <w:font w:name="Webdings"/>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A1">
    <w:pPr>
      <w:rPr/>
    </w:pPr>
    <w:r w:rsidDel="00000000" w:rsidR="00000000" w:rsidRPr="00000000">
      <w:rPr/>
      <w:drawing>
        <wp:anchor allowOverlap="1" behindDoc="0" distB="0" distT="0" distL="114300" distR="114300" hidden="0" layoutInCell="1" locked="0" relativeHeight="0" simplePos="0">
          <wp:simplePos x="0" y="0"/>
          <wp:positionH relativeFrom="margin">
            <wp:posOffset>2583978</wp:posOffset>
          </wp:positionH>
          <wp:positionV relativeFrom="margin">
            <wp:posOffset>-671623</wp:posOffset>
          </wp:positionV>
          <wp:extent cx="701512" cy="718834"/>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01512" cy="718834"/>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070" w:hanging="360"/>
      </w:pPr>
      <w:rPr>
        <w:b w:val="0"/>
        <w:bCs w:val="0"/>
      </w:rPr>
    </w:lvl>
    <w:lvl w:ilvl="1">
      <w:start w:val="1"/>
      <w:numFmt w:val="lowerLetter"/>
      <w:lvlText w:val="%2."/>
      <w:lvlJc w:val="left"/>
      <w:pPr>
        <w:ind w:left="1790" w:hanging="360"/>
      </w:pPr>
      <w:rPr/>
    </w:lvl>
    <w:lvl w:ilvl="2">
      <w:start w:val="1"/>
      <w:numFmt w:val="lowerRoman"/>
      <w:lvlText w:val="%3."/>
      <w:lvlJc w:val="right"/>
      <w:pPr>
        <w:ind w:left="2510" w:hanging="180"/>
      </w:pPr>
      <w:rPr/>
    </w:lvl>
    <w:lvl w:ilvl="3">
      <w:start w:val="1"/>
      <w:numFmt w:val="decimal"/>
      <w:lvlText w:val="%4."/>
      <w:lvlJc w:val="left"/>
      <w:pPr>
        <w:ind w:left="3230" w:hanging="360"/>
      </w:pPr>
      <w:rPr/>
    </w:lvl>
    <w:lvl w:ilvl="4">
      <w:start w:val="1"/>
      <w:numFmt w:val="lowerLetter"/>
      <w:lvlText w:val="%5."/>
      <w:lvlJc w:val="left"/>
      <w:pPr>
        <w:ind w:left="3950" w:hanging="360"/>
      </w:pPr>
      <w:rPr/>
    </w:lvl>
    <w:lvl w:ilvl="5">
      <w:start w:val="1"/>
      <w:numFmt w:val="lowerRoman"/>
      <w:lvlText w:val="%6."/>
      <w:lvlJc w:val="right"/>
      <w:pPr>
        <w:ind w:left="4670" w:hanging="180"/>
      </w:pPr>
      <w:rPr/>
    </w:lvl>
    <w:lvl w:ilvl="6">
      <w:start w:val="1"/>
      <w:numFmt w:val="decimal"/>
      <w:lvlText w:val="%7."/>
      <w:lvlJc w:val="left"/>
      <w:pPr>
        <w:ind w:left="5390" w:hanging="360"/>
      </w:pPr>
      <w:rPr/>
    </w:lvl>
    <w:lvl w:ilvl="7">
      <w:start w:val="1"/>
      <w:numFmt w:val="lowerLetter"/>
      <w:lvlText w:val="%8."/>
      <w:lvlJc w:val="left"/>
      <w:pPr>
        <w:ind w:left="6110" w:hanging="360"/>
      </w:pPr>
      <w:rPr/>
    </w:lvl>
    <w:lvl w:ilvl="8">
      <w:start w:val="1"/>
      <w:numFmt w:val="lowerRoman"/>
      <w:lvlText w:val="%9."/>
      <w:lvlJc w:val="right"/>
      <w:pPr>
        <w:ind w:left="6830" w:hanging="180"/>
      </w:pPr>
      <w:rPr/>
    </w:lvl>
  </w:abstractNum>
  <w:abstractNum w:abstractNumId="2">
    <w:lvl w:ilvl="0">
      <w:start w:val="5"/>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Times New Roman" w:cs="Times New Roman" w:eastAsia="Times New Roman" w:hAnsi="Times New Roman"/>
      </w:rPr>
    </w:lvl>
    <w:lvl w:ilvl="3">
      <w:start w:val="1"/>
      <w:numFmt w:val="bullet"/>
      <w:lvlText w:val="●"/>
      <w:lvlJc w:val="left"/>
      <w:pPr>
        <w:ind w:left="2880" w:hanging="360"/>
      </w:pPr>
      <w:rPr>
        <w:rFonts w:ascii="Times New Roman" w:cs="Times New Roman" w:eastAsia="Times New Roman" w:hAnsi="Times New Roman"/>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Times New Roman" w:cs="Times New Roman" w:eastAsia="Times New Roman" w:hAnsi="Times New Roman"/>
      </w:rPr>
    </w:lvl>
    <w:lvl w:ilvl="6">
      <w:start w:val="1"/>
      <w:numFmt w:val="bullet"/>
      <w:lvlText w:val="●"/>
      <w:lvlJc w:val="left"/>
      <w:pPr>
        <w:ind w:left="5040" w:hanging="360"/>
      </w:pPr>
      <w:rPr>
        <w:rFonts w:ascii="Times New Roman" w:cs="Times New Roman" w:eastAsia="Times New Roman" w:hAnsi="Times New Roman"/>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Times New Roman" w:cs="Times New Roman" w:eastAsia="Times New Roman" w:hAnsi="Times New Roman"/>
      </w:rPr>
    </w:lvl>
  </w:abstractNum>
  <w:abstractNum w:abstractNumId="3">
    <w:lvl w:ilvl="0">
      <w:start w:val="1"/>
      <w:numFmt w:val="decimal"/>
      <w:lvlText w:val="%1."/>
      <w:lvlJc w:val="left"/>
      <w:pPr>
        <w:ind w:left="644" w:hanging="359.99999999999994"/>
      </w:pPr>
      <w:rPr/>
    </w:lvl>
    <w:lvl w:ilvl="1">
      <w:start w:val="1"/>
      <w:numFmt w:val="lowerLetter"/>
      <w:lvlText w:val="%2."/>
      <w:lvlJc w:val="left"/>
      <w:pPr>
        <w:ind w:left="1364" w:hanging="360"/>
      </w:pPr>
      <w:rPr/>
    </w:lvl>
    <w:lvl w:ilvl="2">
      <w:start w:val="1"/>
      <w:numFmt w:val="lowerRoman"/>
      <w:lvlText w:val="%3."/>
      <w:lvlJc w:val="right"/>
      <w:pPr>
        <w:ind w:left="2084" w:hanging="180"/>
      </w:pPr>
      <w:rPr/>
    </w:lvl>
    <w:lvl w:ilvl="3">
      <w:start w:val="1"/>
      <w:numFmt w:val="decimal"/>
      <w:lvlText w:val="%4."/>
      <w:lvlJc w:val="left"/>
      <w:pPr>
        <w:ind w:left="2804" w:hanging="360"/>
      </w:pPr>
      <w:rPr/>
    </w:lvl>
    <w:lvl w:ilvl="4">
      <w:start w:val="1"/>
      <w:numFmt w:val="lowerLetter"/>
      <w:lvlText w:val="%5."/>
      <w:lvlJc w:val="left"/>
      <w:pPr>
        <w:ind w:left="3524" w:hanging="360"/>
      </w:pPr>
      <w:rPr/>
    </w:lvl>
    <w:lvl w:ilvl="5">
      <w:start w:val="1"/>
      <w:numFmt w:val="lowerRoman"/>
      <w:lvlText w:val="%6."/>
      <w:lvlJc w:val="right"/>
      <w:pPr>
        <w:ind w:left="4244" w:hanging="180"/>
      </w:pPr>
      <w:rPr/>
    </w:lvl>
    <w:lvl w:ilvl="6">
      <w:start w:val="1"/>
      <w:numFmt w:val="decimal"/>
      <w:lvlText w:val="%7."/>
      <w:lvlJc w:val="left"/>
      <w:pPr>
        <w:ind w:left="4964" w:hanging="360"/>
      </w:pPr>
      <w:rPr/>
    </w:lvl>
    <w:lvl w:ilvl="7">
      <w:start w:val="1"/>
      <w:numFmt w:val="lowerLetter"/>
      <w:lvlText w:val="%8."/>
      <w:lvlJc w:val="left"/>
      <w:pPr>
        <w:ind w:left="5684" w:hanging="360"/>
      </w:pPr>
      <w:rPr/>
    </w:lvl>
    <w:lvl w:ilvl="8">
      <w:start w:val="1"/>
      <w:numFmt w:val="lowerRoman"/>
      <w:lvlText w:val="%9."/>
      <w:lvlJc w:val="right"/>
      <w:pPr>
        <w:ind w:left="6404" w:hanging="180"/>
      </w:pPr>
      <w:rPr/>
    </w:lvl>
  </w:abstractNum>
  <w:abstractNum w:abstractNumId="4">
    <w:lvl w:ilvl="0">
      <w:start w:val="1"/>
      <w:numFmt w:val="upperRoman"/>
      <w:lvlText w:val="%1."/>
      <w:lvlJc w:val="left"/>
      <w:pPr>
        <w:ind w:left="1080" w:hanging="720"/>
      </w:pPr>
      <w:rPr/>
    </w:lvl>
    <w:lvl w:ilvl="1">
      <w:start w:val="1"/>
      <w:numFmt w:val="decimal"/>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bullet"/>
      <w:lvlText w:val="−"/>
      <w:lvlJc w:val="left"/>
      <w:pPr>
        <w:ind w:left="1429" w:hanging="360"/>
      </w:pPr>
      <w:rPr>
        <w:rFonts w:ascii="Noto Sans Symbols" w:cs="Noto Sans Symbols" w:eastAsia="Noto Sans Symbols" w:hAnsi="Noto Sans Symbols"/>
      </w:rPr>
    </w:lvl>
    <w:lvl w:ilvl="1">
      <w:start w:val="1"/>
      <w:numFmt w:val="bullet"/>
      <w:lvlText w:val="o"/>
      <w:lvlJc w:val="left"/>
      <w:pPr>
        <w:ind w:left="2149" w:hanging="360"/>
      </w:pPr>
      <w:rPr>
        <w:rFonts w:ascii="Courier New" w:cs="Courier New" w:eastAsia="Courier New" w:hAnsi="Courier New"/>
      </w:rPr>
    </w:lvl>
    <w:lvl w:ilvl="2">
      <w:start w:val="1"/>
      <w:numFmt w:val="bullet"/>
      <w:lvlText w:val="▪"/>
      <w:lvlJc w:val="left"/>
      <w:pPr>
        <w:ind w:left="2869" w:hanging="360"/>
      </w:pPr>
      <w:rPr>
        <w:rFonts w:ascii="Noto Sans Symbols" w:cs="Noto Sans Symbols" w:eastAsia="Noto Sans Symbols" w:hAnsi="Noto Sans Symbols"/>
      </w:rPr>
    </w:lvl>
    <w:lvl w:ilvl="3">
      <w:start w:val="1"/>
      <w:numFmt w:val="bullet"/>
      <w:lvlText w:val="●"/>
      <w:lvlJc w:val="left"/>
      <w:pPr>
        <w:ind w:left="3589" w:hanging="360"/>
      </w:pPr>
      <w:rPr>
        <w:rFonts w:ascii="Noto Sans Symbols" w:cs="Noto Sans Symbols" w:eastAsia="Noto Sans Symbols" w:hAnsi="Noto Sans Symbols"/>
      </w:rPr>
    </w:lvl>
    <w:lvl w:ilvl="4">
      <w:start w:val="1"/>
      <w:numFmt w:val="bullet"/>
      <w:lvlText w:val="o"/>
      <w:lvlJc w:val="left"/>
      <w:pPr>
        <w:ind w:left="4309" w:hanging="360"/>
      </w:pPr>
      <w:rPr>
        <w:rFonts w:ascii="Courier New" w:cs="Courier New" w:eastAsia="Courier New" w:hAnsi="Courier New"/>
      </w:rPr>
    </w:lvl>
    <w:lvl w:ilvl="5">
      <w:start w:val="1"/>
      <w:numFmt w:val="bullet"/>
      <w:lvlText w:val="▪"/>
      <w:lvlJc w:val="left"/>
      <w:pPr>
        <w:ind w:left="5029" w:hanging="360"/>
      </w:pPr>
      <w:rPr>
        <w:rFonts w:ascii="Noto Sans Symbols" w:cs="Noto Sans Symbols" w:eastAsia="Noto Sans Symbols" w:hAnsi="Noto Sans Symbols"/>
      </w:rPr>
    </w:lvl>
    <w:lvl w:ilvl="6">
      <w:start w:val="1"/>
      <w:numFmt w:val="bullet"/>
      <w:lvlText w:val="●"/>
      <w:lvlJc w:val="left"/>
      <w:pPr>
        <w:ind w:left="5749" w:hanging="360"/>
      </w:pPr>
      <w:rPr>
        <w:rFonts w:ascii="Noto Sans Symbols" w:cs="Noto Sans Symbols" w:eastAsia="Noto Sans Symbols" w:hAnsi="Noto Sans Symbols"/>
      </w:rPr>
    </w:lvl>
    <w:lvl w:ilvl="7">
      <w:start w:val="1"/>
      <w:numFmt w:val="bullet"/>
      <w:lvlText w:val="o"/>
      <w:lvlJc w:val="left"/>
      <w:pPr>
        <w:ind w:left="6469" w:hanging="360"/>
      </w:pPr>
      <w:rPr>
        <w:rFonts w:ascii="Courier New" w:cs="Courier New" w:eastAsia="Courier New" w:hAnsi="Courier New"/>
      </w:rPr>
    </w:lvl>
    <w:lvl w:ilvl="8">
      <w:start w:val="1"/>
      <w:numFmt w:val="bullet"/>
      <w:lvlText w:val="▪"/>
      <w:lvlJc w:val="left"/>
      <w:pPr>
        <w:ind w:left="7189"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kk"/>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mbria" w:cs="Cambria" w:eastAsia="Cambria" w:hAnsi="Cambria"/>
      <w:b w:val="1"/>
      <w:bCs w:val="1"/>
      <w:color w:val="366091"/>
      <w:sz w:val="28"/>
      <w:szCs w:val="2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spacing w:after="0" w:line="240" w:lineRule="auto"/>
      <w:jc w:val="center"/>
    </w:pPr>
    <w:rPr>
      <w:rFonts w:ascii="Times New Roman" w:cs="Times New Roman" w:eastAsia="Times New Roman" w:hAnsi="Times New Roman"/>
      <w:sz w:val="24"/>
      <w:szCs w:val="24"/>
      <w:u w:val="single"/>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00.0" w:type="dxa"/>
        <w:bottom w:w="0.0" w:type="dxa"/>
        <w:right w:w="100.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